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DDB9" w14:textId="77777777" w:rsidR="00787411" w:rsidRDefault="00787411" w:rsidP="00787411">
      <w:pPr>
        <w:pStyle w:val="Nagwek"/>
      </w:pPr>
    </w:p>
    <w:p w14:paraId="145AC6FF" w14:textId="77777777" w:rsidR="00787411" w:rsidRPr="008911CC" w:rsidRDefault="00781A5E" w:rsidP="00787411">
      <w:pPr>
        <w:jc w:val="right"/>
        <w:rPr>
          <w:rFonts w:ascii="Times New Roman" w:hAnsi="Times New Roman" w:cs="Times New Roman"/>
          <w:sz w:val="24"/>
          <w:szCs w:val="24"/>
        </w:rPr>
      </w:pPr>
      <w:r>
        <w:rPr>
          <w:rFonts w:ascii="Times New Roman" w:hAnsi="Times New Roman" w:cs="Times New Roman"/>
          <w:sz w:val="24"/>
          <w:szCs w:val="24"/>
        </w:rPr>
        <w:t>Więcbork</w:t>
      </w:r>
      <w:r w:rsidR="00787411" w:rsidRPr="000B75D2">
        <w:rPr>
          <w:rFonts w:ascii="Times New Roman" w:hAnsi="Times New Roman" w:cs="Times New Roman"/>
          <w:sz w:val="24"/>
          <w:szCs w:val="24"/>
        </w:rPr>
        <w:t xml:space="preserve">, </w:t>
      </w:r>
      <w:r w:rsidR="000F0C51">
        <w:rPr>
          <w:rFonts w:ascii="Times New Roman" w:hAnsi="Times New Roman" w:cs="Times New Roman"/>
          <w:sz w:val="24"/>
          <w:szCs w:val="24"/>
        </w:rPr>
        <w:t>7 marca</w:t>
      </w:r>
      <w:r w:rsidR="00A8139C">
        <w:rPr>
          <w:rFonts w:ascii="Times New Roman" w:hAnsi="Times New Roman" w:cs="Times New Roman"/>
          <w:sz w:val="24"/>
          <w:szCs w:val="24"/>
        </w:rPr>
        <w:t xml:space="preserve"> 2022</w:t>
      </w:r>
      <w:r w:rsidR="00787411" w:rsidRPr="00D512C5">
        <w:rPr>
          <w:rFonts w:ascii="Times New Roman" w:hAnsi="Times New Roman" w:cs="Times New Roman"/>
          <w:sz w:val="24"/>
          <w:szCs w:val="24"/>
        </w:rPr>
        <w:t xml:space="preserve"> r.</w:t>
      </w:r>
    </w:p>
    <w:p w14:paraId="7990CE5E" w14:textId="77777777" w:rsidR="00787411" w:rsidRPr="008911CC" w:rsidRDefault="00787411" w:rsidP="00787411">
      <w:pPr>
        <w:jc w:val="center"/>
        <w:rPr>
          <w:rFonts w:ascii="Times New Roman" w:hAnsi="Times New Roman" w:cs="Times New Roman"/>
          <w:b/>
          <w:sz w:val="24"/>
          <w:szCs w:val="24"/>
        </w:rPr>
      </w:pPr>
      <w:r w:rsidRPr="001C1A32">
        <w:rPr>
          <w:rFonts w:ascii="Times New Roman" w:hAnsi="Times New Roman" w:cs="Times New Roman"/>
          <w:b/>
          <w:sz w:val="24"/>
          <w:szCs w:val="24"/>
        </w:rPr>
        <w:t>Zapytanie ofertowe</w:t>
      </w:r>
      <w:r w:rsidRPr="001C1A32">
        <w:rPr>
          <w:rFonts w:ascii="Times New Roman" w:hAnsi="Times New Roman" w:cs="Times New Roman"/>
          <w:sz w:val="24"/>
          <w:szCs w:val="24"/>
        </w:rPr>
        <w:t xml:space="preserve">                                  </w:t>
      </w:r>
    </w:p>
    <w:tbl>
      <w:tblPr>
        <w:tblStyle w:val="Tabela-Siatka"/>
        <w:tblpPr w:leftFromText="141" w:rightFromText="141" w:vertAnchor="text" w:tblpY="1"/>
        <w:tblOverlap w:val="never"/>
        <w:tblW w:w="0" w:type="auto"/>
        <w:tblLook w:val="04A0" w:firstRow="1" w:lastRow="0" w:firstColumn="1" w:lastColumn="0" w:noHBand="0" w:noVBand="1"/>
      </w:tblPr>
      <w:tblGrid>
        <w:gridCol w:w="4219"/>
      </w:tblGrid>
      <w:tr w:rsidR="00787411" w:rsidRPr="001C1A32" w14:paraId="43F15A04" w14:textId="77777777" w:rsidTr="00FE357C">
        <w:trPr>
          <w:trHeight w:val="808"/>
        </w:trPr>
        <w:tc>
          <w:tcPr>
            <w:tcW w:w="4219" w:type="dxa"/>
          </w:tcPr>
          <w:p w14:paraId="4349F305" w14:textId="77777777" w:rsidR="00F87A2F" w:rsidRDefault="00F87A2F" w:rsidP="00F87A2F">
            <w:pPr>
              <w:rPr>
                <w:rFonts w:ascii="Bookman Old Style" w:hAnsi="Bookman Old Style"/>
                <w:b/>
                <w:sz w:val="20"/>
                <w:szCs w:val="20"/>
              </w:rPr>
            </w:pPr>
            <w:r w:rsidRPr="00186A26">
              <w:rPr>
                <w:rFonts w:ascii="Bookman Old Style" w:hAnsi="Bookman Old Style"/>
                <w:b/>
                <w:sz w:val="20"/>
                <w:szCs w:val="20"/>
              </w:rPr>
              <w:t>OLIMPIJKA LIDIA WRZESIŃSKA</w:t>
            </w:r>
            <w:r>
              <w:rPr>
                <w:rFonts w:ascii="Bookman Old Style" w:hAnsi="Bookman Old Style"/>
                <w:b/>
                <w:sz w:val="20"/>
                <w:szCs w:val="20"/>
              </w:rPr>
              <w:t xml:space="preserve"> </w:t>
            </w:r>
          </w:p>
          <w:p w14:paraId="06FCDEDC" w14:textId="77777777" w:rsidR="00F87A2F" w:rsidRPr="00207849" w:rsidRDefault="00F87A2F" w:rsidP="00F87A2F">
            <w:pPr>
              <w:rPr>
                <w:rFonts w:ascii="Bookman Old Style" w:hAnsi="Bookman Old Style"/>
                <w:b/>
                <w:sz w:val="20"/>
                <w:szCs w:val="20"/>
              </w:rPr>
            </w:pPr>
            <w:r>
              <w:rPr>
                <w:rFonts w:ascii="Bookman Old Style" w:hAnsi="Bookman Old Style"/>
                <w:b/>
                <w:sz w:val="20"/>
                <w:szCs w:val="20"/>
              </w:rPr>
              <w:t>ul. Sportowa 2a</w:t>
            </w:r>
          </w:p>
          <w:p w14:paraId="2DFE61CF" w14:textId="77777777" w:rsidR="00F87A2F" w:rsidRPr="00207849" w:rsidRDefault="00F87A2F" w:rsidP="00F87A2F">
            <w:pPr>
              <w:rPr>
                <w:rFonts w:ascii="Bookman Old Style" w:hAnsi="Bookman Old Style"/>
                <w:b/>
                <w:sz w:val="20"/>
                <w:szCs w:val="20"/>
              </w:rPr>
            </w:pPr>
            <w:r w:rsidRPr="00207849">
              <w:rPr>
                <w:rFonts w:ascii="Bookman Old Style" w:hAnsi="Bookman Old Style"/>
                <w:b/>
                <w:sz w:val="20"/>
                <w:szCs w:val="20"/>
              </w:rPr>
              <w:t>89-4</w:t>
            </w:r>
            <w:r>
              <w:rPr>
                <w:rFonts w:ascii="Bookman Old Style" w:hAnsi="Bookman Old Style"/>
                <w:b/>
                <w:sz w:val="20"/>
                <w:szCs w:val="20"/>
              </w:rPr>
              <w:t>10 Więcbork</w:t>
            </w:r>
          </w:p>
          <w:p w14:paraId="12FB0B68" w14:textId="77777777" w:rsidR="00787411" w:rsidRPr="00DA401E" w:rsidRDefault="00787411" w:rsidP="00BF53AA">
            <w:pPr>
              <w:rPr>
                <w:rFonts w:ascii="Times New Roman" w:hAnsi="Times New Roman" w:cs="Times New Roman"/>
                <w:b/>
              </w:rPr>
            </w:pPr>
            <w:r w:rsidRPr="00054C8A">
              <w:rPr>
                <w:rFonts w:ascii="Bookman Old Style" w:hAnsi="Bookman Old Style"/>
                <w:b/>
                <w:sz w:val="20"/>
                <w:szCs w:val="20"/>
              </w:rPr>
              <w:t>Tel.</w:t>
            </w:r>
            <w:r w:rsidRPr="00BF53AA">
              <w:rPr>
                <w:rFonts w:ascii="Bookman Old Style" w:hAnsi="Bookman Old Style"/>
                <w:b/>
                <w:sz w:val="20"/>
                <w:szCs w:val="20"/>
              </w:rPr>
              <w:t xml:space="preserve"> </w:t>
            </w:r>
            <w:r w:rsidR="00F87A2F" w:rsidRPr="00F87A2F">
              <w:rPr>
                <w:rFonts w:ascii="Bookman Old Style" w:hAnsi="Bookman Old Style"/>
                <w:b/>
                <w:sz w:val="20"/>
                <w:szCs w:val="20"/>
              </w:rPr>
              <w:t>698 429 660</w:t>
            </w:r>
          </w:p>
        </w:tc>
      </w:tr>
    </w:tbl>
    <w:p w14:paraId="1D171F00" w14:textId="77777777" w:rsidR="00FE357C" w:rsidRDefault="00FE357C" w:rsidP="00787411">
      <w:pPr>
        <w:tabs>
          <w:tab w:val="left" w:pos="6336"/>
        </w:tabs>
        <w:jc w:val="both"/>
        <w:rPr>
          <w:rFonts w:ascii="Times New Roman" w:hAnsi="Times New Roman" w:cs="Times New Roman"/>
          <w:sz w:val="24"/>
          <w:szCs w:val="24"/>
        </w:rPr>
      </w:pPr>
    </w:p>
    <w:p w14:paraId="1B0D0AC9" w14:textId="77777777" w:rsidR="00787411" w:rsidRPr="001C1A32" w:rsidRDefault="00FE357C" w:rsidP="00FE357C">
      <w:pPr>
        <w:tabs>
          <w:tab w:val="left" w:pos="3163"/>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type="textWrapping" w:clear="all"/>
      </w:r>
      <w:r w:rsidR="00787411" w:rsidRPr="001C1A32">
        <w:rPr>
          <w:rFonts w:ascii="Times New Roman" w:hAnsi="Times New Roman" w:cs="Times New Roman"/>
          <w:sz w:val="24"/>
          <w:szCs w:val="24"/>
        </w:rPr>
        <w:t xml:space="preserve">Dane identyfikacyjne </w:t>
      </w:r>
      <w:r w:rsidR="00787411">
        <w:rPr>
          <w:rFonts w:ascii="Times New Roman" w:hAnsi="Times New Roman" w:cs="Times New Roman"/>
          <w:sz w:val="24"/>
          <w:szCs w:val="24"/>
        </w:rPr>
        <w:t>Zamawiającego</w:t>
      </w:r>
      <w:r w:rsidR="00787411" w:rsidRPr="001C1A32">
        <w:rPr>
          <w:rFonts w:ascii="Times New Roman" w:hAnsi="Times New Roman" w:cs="Times New Roman"/>
          <w:sz w:val="24"/>
          <w:szCs w:val="24"/>
        </w:rPr>
        <w:tab/>
      </w:r>
    </w:p>
    <w:p w14:paraId="5E6374F1" w14:textId="77777777" w:rsidR="00787411" w:rsidRPr="001C1A32" w:rsidRDefault="00787411" w:rsidP="00787411">
      <w:pPr>
        <w:jc w:val="center"/>
        <w:rPr>
          <w:rFonts w:ascii="Times New Roman" w:hAnsi="Times New Roman" w:cs="Times New Roman"/>
          <w:sz w:val="24"/>
          <w:szCs w:val="24"/>
        </w:rPr>
      </w:pPr>
      <w:r w:rsidRPr="001C1A32">
        <w:rPr>
          <w:rFonts w:ascii="Times New Roman" w:hAnsi="Times New Roman" w:cs="Times New Roman"/>
          <w:sz w:val="24"/>
          <w:szCs w:val="24"/>
        </w:rPr>
        <w:t>Zwracam się z prośbą o przedstawienie oferty na</w:t>
      </w:r>
      <w:r w:rsidR="00781A5E">
        <w:rPr>
          <w:rFonts w:ascii="Times New Roman" w:hAnsi="Times New Roman" w:cs="Times New Roman"/>
          <w:sz w:val="24"/>
          <w:szCs w:val="24"/>
        </w:rPr>
        <w:t xml:space="preserve"> dostawę</w:t>
      </w:r>
      <w:r w:rsidRPr="001C1A32">
        <w:rPr>
          <w:rFonts w:ascii="Times New Roman" w:hAnsi="Times New Roman" w:cs="Times New Roman"/>
          <w:sz w:val="24"/>
          <w:szCs w:val="24"/>
        </w:rPr>
        <w:t>:</w:t>
      </w:r>
    </w:p>
    <w:tbl>
      <w:tblPr>
        <w:tblStyle w:val="Tabela-Siatka"/>
        <w:tblW w:w="0" w:type="auto"/>
        <w:tblLook w:val="04A0" w:firstRow="1" w:lastRow="0" w:firstColumn="1" w:lastColumn="0" w:noHBand="0" w:noVBand="1"/>
      </w:tblPr>
      <w:tblGrid>
        <w:gridCol w:w="9062"/>
      </w:tblGrid>
      <w:tr w:rsidR="00787411" w:rsidRPr="001C1A32" w14:paraId="265875BD" w14:textId="77777777" w:rsidTr="000A0D51">
        <w:tc>
          <w:tcPr>
            <w:tcW w:w="9212" w:type="dxa"/>
          </w:tcPr>
          <w:p w14:paraId="288A3D09" w14:textId="77777777" w:rsidR="00781A5E" w:rsidRPr="00F31D5F" w:rsidRDefault="00781A5E" w:rsidP="00781A5E">
            <w:pPr>
              <w:jc w:val="center"/>
              <w:rPr>
                <w:rFonts w:ascii="Times New Roman" w:hAnsi="Times New Roman" w:cs="Times New Roman"/>
                <w:b/>
                <w:sz w:val="24"/>
                <w:szCs w:val="24"/>
              </w:rPr>
            </w:pPr>
            <w:r w:rsidRPr="00F31D5F">
              <w:rPr>
                <w:rFonts w:ascii="Times New Roman" w:hAnsi="Times New Roman" w:cs="Times New Roman"/>
                <w:b/>
                <w:sz w:val="24"/>
                <w:szCs w:val="24"/>
              </w:rPr>
              <w:t>- rower (4 szt.),</w:t>
            </w:r>
          </w:p>
          <w:p w14:paraId="5A5442EE" w14:textId="77777777" w:rsidR="00781A5E" w:rsidRPr="00F31D5F" w:rsidRDefault="00781A5E" w:rsidP="00781A5E">
            <w:pPr>
              <w:jc w:val="center"/>
              <w:rPr>
                <w:rFonts w:ascii="Times New Roman" w:hAnsi="Times New Roman" w:cs="Times New Roman"/>
                <w:b/>
                <w:sz w:val="24"/>
                <w:szCs w:val="24"/>
              </w:rPr>
            </w:pPr>
            <w:r w:rsidRPr="00F31D5F">
              <w:rPr>
                <w:rFonts w:ascii="Times New Roman" w:hAnsi="Times New Roman" w:cs="Times New Roman"/>
                <w:b/>
                <w:sz w:val="24"/>
                <w:szCs w:val="24"/>
              </w:rPr>
              <w:t>- przyczepka rowerowa dziecięca (2 szt.),</w:t>
            </w:r>
          </w:p>
          <w:p w14:paraId="6D989B4B" w14:textId="77777777" w:rsidR="00781A5E" w:rsidRPr="00F31D5F" w:rsidRDefault="00781A5E" w:rsidP="00781A5E">
            <w:pPr>
              <w:jc w:val="center"/>
              <w:rPr>
                <w:rFonts w:ascii="Times New Roman" w:hAnsi="Times New Roman" w:cs="Times New Roman"/>
                <w:b/>
                <w:sz w:val="24"/>
                <w:szCs w:val="24"/>
              </w:rPr>
            </w:pPr>
            <w:r w:rsidRPr="00F31D5F">
              <w:rPr>
                <w:rFonts w:ascii="Times New Roman" w:hAnsi="Times New Roman" w:cs="Times New Roman"/>
                <w:b/>
                <w:sz w:val="24"/>
                <w:szCs w:val="24"/>
              </w:rPr>
              <w:t>- kosz ogrodowy (5 szt.),</w:t>
            </w:r>
          </w:p>
          <w:p w14:paraId="128A8F99" w14:textId="77777777" w:rsidR="00781A5E" w:rsidRPr="00F31D5F" w:rsidRDefault="00781A5E" w:rsidP="00781A5E">
            <w:pPr>
              <w:jc w:val="center"/>
              <w:rPr>
                <w:rFonts w:ascii="Times New Roman" w:hAnsi="Times New Roman" w:cs="Times New Roman"/>
                <w:b/>
                <w:sz w:val="24"/>
                <w:szCs w:val="24"/>
              </w:rPr>
            </w:pPr>
            <w:r w:rsidRPr="00F31D5F">
              <w:rPr>
                <w:rFonts w:ascii="Times New Roman" w:hAnsi="Times New Roman" w:cs="Times New Roman"/>
                <w:b/>
                <w:sz w:val="24"/>
                <w:szCs w:val="24"/>
              </w:rPr>
              <w:t>- meble ogrodowe (4 zestawy),</w:t>
            </w:r>
          </w:p>
          <w:p w14:paraId="68B3A417" w14:textId="77777777" w:rsidR="00781A5E" w:rsidRPr="00F31D5F" w:rsidRDefault="00781A5E" w:rsidP="00781A5E">
            <w:pPr>
              <w:jc w:val="center"/>
              <w:rPr>
                <w:rFonts w:ascii="Times New Roman" w:hAnsi="Times New Roman" w:cs="Times New Roman"/>
                <w:b/>
                <w:sz w:val="24"/>
                <w:szCs w:val="24"/>
              </w:rPr>
            </w:pPr>
            <w:r w:rsidRPr="00F31D5F">
              <w:rPr>
                <w:rFonts w:ascii="Times New Roman" w:hAnsi="Times New Roman" w:cs="Times New Roman"/>
                <w:b/>
                <w:sz w:val="24"/>
                <w:szCs w:val="24"/>
              </w:rPr>
              <w:t>- telewizory (4 szt.),</w:t>
            </w:r>
          </w:p>
          <w:p w14:paraId="4EAAF972" w14:textId="77777777" w:rsidR="00781A5E" w:rsidRPr="00F31D5F" w:rsidRDefault="00781A5E" w:rsidP="00781A5E">
            <w:pPr>
              <w:jc w:val="center"/>
              <w:rPr>
                <w:rFonts w:ascii="Times New Roman" w:hAnsi="Times New Roman" w:cs="Times New Roman"/>
                <w:b/>
                <w:sz w:val="24"/>
                <w:szCs w:val="24"/>
              </w:rPr>
            </w:pPr>
            <w:r w:rsidRPr="00F31D5F">
              <w:rPr>
                <w:rFonts w:ascii="Times New Roman" w:hAnsi="Times New Roman" w:cs="Times New Roman"/>
                <w:b/>
                <w:sz w:val="24"/>
                <w:szCs w:val="24"/>
              </w:rPr>
              <w:t>- markizy tarasowe (9 szt.),</w:t>
            </w:r>
          </w:p>
          <w:p w14:paraId="10306442" w14:textId="77777777" w:rsidR="00781A5E" w:rsidRPr="00F31D5F" w:rsidRDefault="00781A5E" w:rsidP="00781A5E">
            <w:pPr>
              <w:jc w:val="center"/>
              <w:rPr>
                <w:rFonts w:ascii="Times New Roman" w:hAnsi="Times New Roman" w:cs="Times New Roman"/>
                <w:b/>
                <w:sz w:val="24"/>
                <w:szCs w:val="24"/>
              </w:rPr>
            </w:pPr>
            <w:r w:rsidRPr="00F31D5F">
              <w:rPr>
                <w:rFonts w:ascii="Times New Roman" w:hAnsi="Times New Roman" w:cs="Times New Roman"/>
                <w:b/>
                <w:sz w:val="24"/>
                <w:szCs w:val="24"/>
              </w:rPr>
              <w:t>- pralka (1 szt.),</w:t>
            </w:r>
          </w:p>
          <w:p w14:paraId="2B82E349" w14:textId="77777777" w:rsidR="00781A5E" w:rsidRPr="00F31D5F" w:rsidRDefault="00781A5E" w:rsidP="00781A5E">
            <w:pPr>
              <w:jc w:val="center"/>
              <w:rPr>
                <w:rFonts w:ascii="Times New Roman" w:hAnsi="Times New Roman" w:cs="Times New Roman"/>
                <w:b/>
                <w:sz w:val="24"/>
                <w:szCs w:val="24"/>
              </w:rPr>
            </w:pPr>
            <w:r w:rsidRPr="00F31D5F">
              <w:rPr>
                <w:rFonts w:ascii="Times New Roman" w:hAnsi="Times New Roman" w:cs="Times New Roman"/>
                <w:b/>
                <w:sz w:val="24"/>
                <w:szCs w:val="24"/>
              </w:rPr>
              <w:t>- zmywarka (1 szt.),</w:t>
            </w:r>
          </w:p>
          <w:p w14:paraId="575640E8" w14:textId="77777777" w:rsidR="00781A5E" w:rsidRPr="00F31D5F" w:rsidRDefault="00781A5E" w:rsidP="00781A5E">
            <w:pPr>
              <w:jc w:val="center"/>
              <w:rPr>
                <w:rFonts w:ascii="Times New Roman" w:hAnsi="Times New Roman" w:cs="Times New Roman"/>
                <w:b/>
                <w:sz w:val="24"/>
                <w:szCs w:val="24"/>
              </w:rPr>
            </w:pPr>
            <w:r w:rsidRPr="00F31D5F">
              <w:rPr>
                <w:rFonts w:ascii="Times New Roman" w:hAnsi="Times New Roman" w:cs="Times New Roman"/>
                <w:b/>
                <w:sz w:val="24"/>
                <w:szCs w:val="24"/>
              </w:rPr>
              <w:t>- lodówka mała (5 szt.),</w:t>
            </w:r>
          </w:p>
          <w:p w14:paraId="2304F8DF" w14:textId="77777777" w:rsidR="00781A5E" w:rsidRPr="00F31D5F" w:rsidRDefault="00781A5E" w:rsidP="00781A5E">
            <w:pPr>
              <w:jc w:val="center"/>
              <w:rPr>
                <w:rFonts w:ascii="Times New Roman" w:hAnsi="Times New Roman" w:cs="Times New Roman"/>
                <w:b/>
                <w:sz w:val="24"/>
                <w:szCs w:val="24"/>
              </w:rPr>
            </w:pPr>
            <w:r w:rsidRPr="00F31D5F">
              <w:rPr>
                <w:rFonts w:ascii="Times New Roman" w:hAnsi="Times New Roman" w:cs="Times New Roman"/>
                <w:b/>
                <w:sz w:val="24"/>
                <w:szCs w:val="24"/>
              </w:rPr>
              <w:t>- lodówka duża (4 szt.),</w:t>
            </w:r>
          </w:p>
          <w:p w14:paraId="10CC4EC4" w14:textId="77777777" w:rsidR="00781A5E" w:rsidRPr="00F31D5F" w:rsidRDefault="00781A5E" w:rsidP="00781A5E">
            <w:pPr>
              <w:jc w:val="center"/>
              <w:rPr>
                <w:rFonts w:ascii="Times New Roman" w:hAnsi="Times New Roman" w:cs="Times New Roman"/>
                <w:b/>
                <w:sz w:val="24"/>
                <w:szCs w:val="24"/>
              </w:rPr>
            </w:pPr>
            <w:r w:rsidRPr="00F31D5F">
              <w:rPr>
                <w:rFonts w:ascii="Times New Roman" w:hAnsi="Times New Roman" w:cs="Times New Roman"/>
                <w:b/>
                <w:sz w:val="24"/>
                <w:szCs w:val="24"/>
              </w:rPr>
              <w:t>- szafa (zabudowa) do lodówki dużej (4 szt.),</w:t>
            </w:r>
          </w:p>
          <w:p w14:paraId="08F6812F" w14:textId="77777777" w:rsidR="00781A5E" w:rsidRPr="00F31D5F" w:rsidRDefault="00781A5E" w:rsidP="00781A5E">
            <w:pPr>
              <w:jc w:val="center"/>
              <w:rPr>
                <w:rFonts w:ascii="Times New Roman" w:hAnsi="Times New Roman" w:cs="Times New Roman"/>
                <w:b/>
                <w:sz w:val="24"/>
                <w:szCs w:val="24"/>
              </w:rPr>
            </w:pPr>
            <w:r w:rsidRPr="00F31D5F">
              <w:rPr>
                <w:rFonts w:ascii="Times New Roman" w:hAnsi="Times New Roman" w:cs="Times New Roman"/>
                <w:b/>
                <w:sz w:val="24"/>
                <w:szCs w:val="24"/>
              </w:rPr>
              <w:t xml:space="preserve">- stół z krzesłami (4 </w:t>
            </w:r>
            <w:proofErr w:type="spellStart"/>
            <w:r w:rsidRPr="00F31D5F">
              <w:rPr>
                <w:rFonts w:ascii="Times New Roman" w:hAnsi="Times New Roman" w:cs="Times New Roman"/>
                <w:b/>
                <w:sz w:val="24"/>
                <w:szCs w:val="24"/>
              </w:rPr>
              <w:t>kpl</w:t>
            </w:r>
            <w:proofErr w:type="spellEnd"/>
            <w:r w:rsidRPr="00F31D5F">
              <w:rPr>
                <w:rFonts w:ascii="Times New Roman" w:hAnsi="Times New Roman" w:cs="Times New Roman"/>
                <w:b/>
                <w:sz w:val="24"/>
                <w:szCs w:val="24"/>
              </w:rPr>
              <w:t>.),</w:t>
            </w:r>
          </w:p>
          <w:p w14:paraId="73C6A297" w14:textId="77777777" w:rsidR="00A8139C" w:rsidRPr="00781A5E" w:rsidRDefault="00781A5E" w:rsidP="00781A5E">
            <w:pPr>
              <w:jc w:val="center"/>
              <w:rPr>
                <w:rFonts w:ascii="Times New Roman" w:hAnsi="Times New Roman" w:cs="Times New Roman"/>
                <w:b/>
                <w:sz w:val="24"/>
                <w:szCs w:val="24"/>
              </w:rPr>
            </w:pPr>
            <w:r w:rsidRPr="00F31D5F">
              <w:rPr>
                <w:rFonts w:ascii="Times New Roman" w:hAnsi="Times New Roman" w:cs="Times New Roman"/>
                <w:b/>
                <w:sz w:val="24"/>
                <w:szCs w:val="24"/>
              </w:rPr>
              <w:t>- komoda (4 szt.).</w:t>
            </w:r>
          </w:p>
        </w:tc>
      </w:tr>
    </w:tbl>
    <w:p w14:paraId="2AA9A94E" w14:textId="77777777" w:rsidR="00787411" w:rsidRDefault="00787411" w:rsidP="00787411">
      <w:pPr>
        <w:spacing w:line="240" w:lineRule="auto"/>
        <w:jc w:val="both"/>
        <w:rPr>
          <w:rFonts w:ascii="Times New Roman" w:hAnsi="Times New Roman" w:cs="Times New Roman"/>
          <w:sz w:val="24"/>
          <w:szCs w:val="24"/>
        </w:rPr>
      </w:pPr>
    </w:p>
    <w:p w14:paraId="49D0E06A" w14:textId="77777777" w:rsidR="00787411" w:rsidRDefault="00787411" w:rsidP="00787411">
      <w:pPr>
        <w:spacing w:line="240" w:lineRule="auto"/>
        <w:jc w:val="both"/>
        <w:rPr>
          <w:rFonts w:ascii="Times New Roman" w:hAnsi="Times New Roman" w:cs="Times New Roman"/>
          <w:sz w:val="24"/>
          <w:szCs w:val="24"/>
        </w:rPr>
      </w:pPr>
      <w:r>
        <w:rPr>
          <w:rFonts w:ascii="Times New Roman" w:hAnsi="Times New Roman" w:cs="Times New Roman"/>
          <w:sz w:val="24"/>
          <w:szCs w:val="24"/>
        </w:rPr>
        <w:t>a/ Informacja o współfinansowaniu:</w:t>
      </w:r>
    </w:p>
    <w:tbl>
      <w:tblPr>
        <w:tblStyle w:val="Tabela-Siatka"/>
        <w:tblW w:w="0" w:type="auto"/>
        <w:tblLook w:val="04A0" w:firstRow="1" w:lastRow="0" w:firstColumn="1" w:lastColumn="0" w:noHBand="0" w:noVBand="1"/>
      </w:tblPr>
      <w:tblGrid>
        <w:gridCol w:w="9062"/>
      </w:tblGrid>
      <w:tr w:rsidR="00787411" w:rsidRPr="001C1A32" w14:paraId="367A5789" w14:textId="77777777" w:rsidTr="000A0D51">
        <w:tc>
          <w:tcPr>
            <w:tcW w:w="9212" w:type="dxa"/>
          </w:tcPr>
          <w:p w14:paraId="6D3E1C7F" w14:textId="77777777" w:rsidR="00787411" w:rsidRPr="00C24F07" w:rsidRDefault="00787411" w:rsidP="00054C8A">
            <w:pPr>
              <w:jc w:val="both"/>
              <w:rPr>
                <w:rFonts w:ascii="Times New Roman" w:hAnsi="Times New Roman"/>
                <w:sz w:val="24"/>
                <w:szCs w:val="24"/>
              </w:rPr>
            </w:pPr>
            <w:r w:rsidRPr="003B09D9">
              <w:rPr>
                <w:rFonts w:ascii="Times New Roman" w:hAnsi="Times New Roman"/>
                <w:sz w:val="24"/>
                <w:szCs w:val="24"/>
              </w:rPr>
              <w:t>Zapytanie ofertowe zostało skierowane</w:t>
            </w:r>
            <w:r>
              <w:rPr>
                <w:rFonts w:ascii="Times New Roman" w:hAnsi="Times New Roman"/>
                <w:sz w:val="24"/>
                <w:szCs w:val="24"/>
              </w:rPr>
              <w:t xml:space="preserve"> </w:t>
            </w:r>
            <w:r w:rsidRPr="003B09D9">
              <w:rPr>
                <w:rFonts w:ascii="Times New Roman" w:hAnsi="Times New Roman"/>
                <w:sz w:val="24"/>
                <w:szCs w:val="24"/>
              </w:rPr>
              <w:t xml:space="preserve">w związku z realizacją przez Zamawiającego operacji pt. </w:t>
            </w:r>
            <w:r w:rsidR="00B96EF1" w:rsidRPr="00781A5E">
              <w:rPr>
                <w:rFonts w:ascii="Times New Roman" w:hAnsi="Times New Roman"/>
                <w:i/>
                <w:sz w:val="24"/>
                <w:szCs w:val="24"/>
              </w:rPr>
              <w:t>„</w:t>
            </w:r>
            <w:r w:rsidR="00781A5E" w:rsidRPr="00781A5E">
              <w:rPr>
                <w:rFonts w:ascii="Times New Roman" w:hAnsi="Times New Roman" w:cs="Times New Roman"/>
                <w:i/>
                <w:sz w:val="24"/>
                <w:szCs w:val="24"/>
              </w:rPr>
              <w:t>Wprowadzenie w firmie nowej usługi oraz wprowadzenie na lokalny rynek znacząco ulepszonej usługi noclegowej w obiekcie Olimpijka</w:t>
            </w:r>
            <w:r w:rsidR="00B96EF1" w:rsidRPr="00781A5E">
              <w:rPr>
                <w:rFonts w:ascii="Times New Roman" w:hAnsi="Times New Roman"/>
                <w:i/>
                <w:sz w:val="24"/>
                <w:szCs w:val="24"/>
              </w:rPr>
              <w:t>”</w:t>
            </w:r>
            <w:r w:rsidR="00A8139C" w:rsidRPr="00781A5E">
              <w:rPr>
                <w:rFonts w:ascii="Times New Roman" w:hAnsi="Times New Roman"/>
                <w:i/>
                <w:sz w:val="24"/>
                <w:szCs w:val="24"/>
              </w:rPr>
              <w:t>.</w:t>
            </w:r>
            <w:r w:rsidR="00117A76" w:rsidRPr="00B96EF1">
              <w:rPr>
                <w:rFonts w:ascii="Times New Roman" w:hAnsi="Times New Roman"/>
                <w:i/>
                <w:sz w:val="24"/>
                <w:szCs w:val="24"/>
              </w:rPr>
              <w:t> </w:t>
            </w:r>
            <w:r w:rsidRPr="003B09D9">
              <w:rPr>
                <w:rFonts w:ascii="Times New Roman" w:hAnsi="Times New Roman"/>
                <w:sz w:val="24"/>
                <w:szCs w:val="24"/>
              </w:rPr>
              <w:t>Operacja współfinansowana jest przez Unię Europejską ze środków</w:t>
            </w:r>
            <w:r w:rsidRPr="00054C8A">
              <w:rPr>
                <w:rFonts w:ascii="Times New Roman" w:hAnsi="Times New Roman"/>
                <w:sz w:val="24"/>
                <w:szCs w:val="24"/>
              </w:rPr>
              <w:t xml:space="preserve"> Europejskiego Funduszu Rozwoju Regionalnego w ramach</w:t>
            </w:r>
            <w:r w:rsidR="00054C8A">
              <w:rPr>
                <w:rFonts w:ascii="Times New Roman" w:hAnsi="Times New Roman"/>
                <w:sz w:val="24"/>
                <w:szCs w:val="24"/>
              </w:rPr>
              <w:t xml:space="preserve"> </w:t>
            </w:r>
            <w:r w:rsidRPr="00054C8A">
              <w:rPr>
                <w:rFonts w:ascii="Times New Roman" w:hAnsi="Times New Roman"/>
                <w:sz w:val="24"/>
                <w:szCs w:val="24"/>
              </w:rPr>
              <w:t xml:space="preserve">Osi priorytetowej 7. Rozwój Lokalny </w:t>
            </w:r>
            <w:r w:rsidRPr="00C24F07">
              <w:rPr>
                <w:rFonts w:ascii="Times New Roman" w:hAnsi="Times New Roman"/>
                <w:sz w:val="24"/>
                <w:szCs w:val="24"/>
              </w:rPr>
              <w:t>Kierowany przez Społeczność</w:t>
            </w:r>
            <w:r w:rsidR="00054C8A" w:rsidRPr="00C24F07">
              <w:rPr>
                <w:rFonts w:ascii="Times New Roman" w:hAnsi="Times New Roman"/>
                <w:sz w:val="24"/>
                <w:szCs w:val="24"/>
              </w:rPr>
              <w:t xml:space="preserve"> </w:t>
            </w:r>
            <w:r w:rsidRPr="00C24F07">
              <w:rPr>
                <w:rFonts w:ascii="Times New Roman" w:hAnsi="Times New Roman"/>
                <w:sz w:val="24"/>
                <w:szCs w:val="24"/>
              </w:rPr>
              <w:t>Działania 7.1 Rozwój lokalny kierowany przez społeczność</w:t>
            </w:r>
            <w:r w:rsidR="00054C8A" w:rsidRPr="00C24F07">
              <w:rPr>
                <w:rFonts w:ascii="Times New Roman" w:hAnsi="Times New Roman"/>
                <w:sz w:val="24"/>
                <w:szCs w:val="24"/>
              </w:rPr>
              <w:t xml:space="preserve"> </w:t>
            </w:r>
            <w:r w:rsidRPr="00C24F07">
              <w:rPr>
                <w:rFonts w:ascii="Times New Roman" w:hAnsi="Times New Roman"/>
                <w:sz w:val="24"/>
                <w:szCs w:val="24"/>
              </w:rPr>
              <w:t xml:space="preserve">Regionalnego Programu Operacyjnego Województwa Kujawsko – Pomorskiego </w:t>
            </w:r>
            <w:r w:rsidR="00054C8A" w:rsidRPr="00C24F07">
              <w:rPr>
                <w:rFonts w:ascii="Times New Roman" w:hAnsi="Times New Roman"/>
                <w:sz w:val="24"/>
                <w:szCs w:val="24"/>
              </w:rPr>
              <w:t xml:space="preserve"> </w:t>
            </w:r>
            <w:r w:rsidRPr="00C24F07">
              <w:rPr>
                <w:rFonts w:ascii="Times New Roman" w:hAnsi="Times New Roman"/>
                <w:sz w:val="24"/>
                <w:szCs w:val="24"/>
              </w:rPr>
              <w:t>na lata 2014–2020.</w:t>
            </w:r>
          </w:p>
          <w:p w14:paraId="02D813C0" w14:textId="020B06F3" w:rsidR="00787411" w:rsidRPr="003B09D9" w:rsidRDefault="001C299A" w:rsidP="00B96EF1">
            <w:pPr>
              <w:jc w:val="both"/>
              <w:rPr>
                <w:rFonts w:ascii="Times New Roman" w:hAnsi="Times New Roman"/>
                <w:sz w:val="24"/>
                <w:szCs w:val="24"/>
              </w:rPr>
            </w:pPr>
            <w:r w:rsidRPr="00C24F07">
              <w:rPr>
                <w:rFonts w:ascii="Times New Roman" w:hAnsi="Times New Roman"/>
                <w:sz w:val="24"/>
                <w:szCs w:val="24"/>
              </w:rPr>
              <w:t>Realizacja</w:t>
            </w:r>
            <w:r w:rsidR="00787411" w:rsidRPr="00C24F07">
              <w:rPr>
                <w:rFonts w:ascii="Times New Roman" w:hAnsi="Times New Roman"/>
                <w:sz w:val="24"/>
                <w:szCs w:val="24"/>
              </w:rPr>
              <w:t xml:space="preserve"> projektu objętego grantem</w:t>
            </w:r>
            <w:r w:rsidR="00054C8A" w:rsidRPr="00C24F07">
              <w:rPr>
                <w:rFonts w:ascii="Times New Roman" w:hAnsi="Times New Roman"/>
                <w:sz w:val="24"/>
                <w:szCs w:val="24"/>
              </w:rPr>
              <w:t xml:space="preserve"> nr </w:t>
            </w:r>
            <w:r w:rsidR="00A8139C" w:rsidRPr="00C24F07">
              <w:rPr>
                <w:rFonts w:ascii="Times New Roman" w:hAnsi="Times New Roman"/>
                <w:sz w:val="24"/>
                <w:szCs w:val="24"/>
              </w:rPr>
              <w:t>2021/EFRR/G/</w:t>
            </w:r>
            <w:r w:rsidR="00C24F07" w:rsidRPr="00C24F07">
              <w:rPr>
                <w:rFonts w:ascii="Times New Roman" w:hAnsi="Times New Roman"/>
                <w:sz w:val="24"/>
                <w:szCs w:val="24"/>
              </w:rPr>
              <w:t>8</w:t>
            </w:r>
            <w:r w:rsidR="00B96EF1" w:rsidRPr="00C24F07">
              <w:rPr>
                <w:rFonts w:ascii="Times New Roman" w:hAnsi="Times New Roman"/>
                <w:sz w:val="24"/>
                <w:szCs w:val="24"/>
              </w:rPr>
              <w:t xml:space="preserve"> </w:t>
            </w:r>
            <w:r w:rsidR="00781A5E" w:rsidRPr="00C24F07">
              <w:rPr>
                <w:rFonts w:ascii="Times New Roman" w:hAnsi="Times New Roman" w:cs="Times New Roman"/>
                <w:i/>
                <w:sz w:val="24"/>
                <w:szCs w:val="24"/>
              </w:rPr>
              <w:t>„Wprowadzenie w firmie nowej usługi oraz wprowadzenie na lokalny rynek znacząco ulepszonej usługi noclegowej w obiekcie Olimpijka”</w:t>
            </w:r>
            <w:r w:rsidR="00A8139C" w:rsidRPr="00C24F07">
              <w:rPr>
                <w:rFonts w:ascii="Times New Roman" w:hAnsi="Times New Roman"/>
                <w:i/>
                <w:sz w:val="24"/>
                <w:szCs w:val="24"/>
              </w:rPr>
              <w:t>. </w:t>
            </w:r>
            <w:r w:rsidR="00B96EF1" w:rsidRPr="00C24F07">
              <w:rPr>
                <w:rFonts w:ascii="Times New Roman" w:hAnsi="Times New Roman"/>
                <w:i/>
                <w:sz w:val="24"/>
                <w:szCs w:val="24"/>
              </w:rPr>
              <w:t xml:space="preserve">  </w:t>
            </w:r>
            <w:r w:rsidR="00117A76" w:rsidRPr="00C24F07">
              <w:rPr>
                <w:rFonts w:ascii="Times New Roman" w:hAnsi="Times New Roman"/>
                <w:sz w:val="24"/>
                <w:szCs w:val="24"/>
              </w:rPr>
              <w:t>Umowa n</w:t>
            </w:r>
            <w:r w:rsidR="00B96EF1" w:rsidRPr="00C24F07">
              <w:rPr>
                <w:rFonts w:ascii="Times New Roman" w:hAnsi="Times New Roman"/>
                <w:sz w:val="24"/>
                <w:szCs w:val="24"/>
              </w:rPr>
              <w:t xml:space="preserve">r </w:t>
            </w:r>
            <w:r w:rsidR="00C24F07" w:rsidRPr="00C24F07">
              <w:rPr>
                <w:rFonts w:ascii="Times New Roman" w:hAnsi="Times New Roman"/>
                <w:sz w:val="24"/>
                <w:szCs w:val="24"/>
              </w:rPr>
              <w:t>4</w:t>
            </w:r>
            <w:r w:rsidR="00A8139C" w:rsidRPr="00C24F07">
              <w:rPr>
                <w:rFonts w:ascii="Times New Roman" w:hAnsi="Times New Roman"/>
                <w:sz w:val="24"/>
                <w:szCs w:val="24"/>
              </w:rPr>
              <w:t>/2021/EFRR/G z dnia 2</w:t>
            </w:r>
            <w:r w:rsidR="00C24F07" w:rsidRPr="00C24F07">
              <w:rPr>
                <w:rFonts w:ascii="Times New Roman" w:hAnsi="Times New Roman"/>
                <w:sz w:val="24"/>
                <w:szCs w:val="24"/>
              </w:rPr>
              <w:t>3</w:t>
            </w:r>
            <w:r w:rsidR="00A8139C" w:rsidRPr="00C24F07">
              <w:rPr>
                <w:rFonts w:ascii="Times New Roman" w:hAnsi="Times New Roman"/>
                <w:sz w:val="24"/>
                <w:szCs w:val="24"/>
              </w:rPr>
              <w:t xml:space="preserve"> grudnia 2021 r.</w:t>
            </w:r>
          </w:p>
        </w:tc>
      </w:tr>
    </w:tbl>
    <w:p w14:paraId="0E7CF1C0" w14:textId="77777777" w:rsidR="00787411" w:rsidRDefault="00787411" w:rsidP="00787411">
      <w:pPr>
        <w:spacing w:line="240" w:lineRule="auto"/>
        <w:jc w:val="both"/>
        <w:rPr>
          <w:rFonts w:ascii="Times New Roman" w:hAnsi="Times New Roman" w:cs="Times New Roman"/>
          <w:sz w:val="24"/>
          <w:szCs w:val="24"/>
        </w:rPr>
      </w:pPr>
    </w:p>
    <w:p w14:paraId="6A530819" w14:textId="77777777" w:rsidR="00787411" w:rsidRDefault="00787411" w:rsidP="00787411">
      <w:pPr>
        <w:spacing w:line="240" w:lineRule="auto"/>
        <w:jc w:val="both"/>
        <w:rPr>
          <w:rFonts w:ascii="Times New Roman" w:hAnsi="Times New Roman" w:cs="Times New Roman"/>
          <w:sz w:val="24"/>
          <w:szCs w:val="24"/>
        </w:rPr>
      </w:pPr>
      <w:r>
        <w:rPr>
          <w:rFonts w:ascii="Times New Roman" w:hAnsi="Times New Roman" w:cs="Times New Roman"/>
          <w:sz w:val="24"/>
          <w:szCs w:val="24"/>
        </w:rPr>
        <w:t>b/ tryb udzielenia zamówienia:</w:t>
      </w:r>
    </w:p>
    <w:tbl>
      <w:tblPr>
        <w:tblStyle w:val="Tabela-Siatka"/>
        <w:tblW w:w="0" w:type="auto"/>
        <w:tblLook w:val="04A0" w:firstRow="1" w:lastRow="0" w:firstColumn="1" w:lastColumn="0" w:noHBand="0" w:noVBand="1"/>
      </w:tblPr>
      <w:tblGrid>
        <w:gridCol w:w="9062"/>
      </w:tblGrid>
      <w:tr w:rsidR="00787411" w:rsidRPr="001C1A32" w14:paraId="28C399AE" w14:textId="77777777" w:rsidTr="000A0D51">
        <w:tc>
          <w:tcPr>
            <w:tcW w:w="9212" w:type="dxa"/>
          </w:tcPr>
          <w:p w14:paraId="0E6A8D83" w14:textId="77777777" w:rsidR="00787411" w:rsidRPr="00054C8A" w:rsidRDefault="00054C8A" w:rsidP="00B65126">
            <w:pPr>
              <w:jc w:val="both"/>
              <w:rPr>
                <w:rFonts w:ascii="Bookman Old Style" w:hAnsi="Bookman Old Style"/>
                <w:sz w:val="18"/>
                <w:szCs w:val="18"/>
              </w:rPr>
            </w:pPr>
            <w:r>
              <w:rPr>
                <w:rFonts w:ascii="Times New Roman" w:hAnsi="Times New Roman"/>
                <w:sz w:val="24"/>
                <w:szCs w:val="24"/>
              </w:rPr>
              <w:t xml:space="preserve">Zamówienie prowadzone </w:t>
            </w:r>
            <w:r w:rsidR="00434564" w:rsidRPr="00054C8A">
              <w:rPr>
                <w:rFonts w:ascii="Times New Roman" w:hAnsi="Times New Roman"/>
                <w:sz w:val="24"/>
                <w:szCs w:val="24"/>
              </w:rPr>
              <w:t xml:space="preserve">zgodnie z zapisami zawartymi w </w:t>
            </w:r>
            <w:r w:rsidR="00434564" w:rsidRPr="000558D5">
              <w:rPr>
                <w:rFonts w:ascii="Times New Roman" w:hAnsi="Times New Roman"/>
                <w:i/>
                <w:sz w:val="24"/>
                <w:szCs w:val="24"/>
              </w:rPr>
              <w:t xml:space="preserve">Załączniku A.III do Procedury wdrażania grantów Stowarzyszenia NASZA KRAJNA – Europejski Fundusz Rozwoju Regionalnego </w:t>
            </w:r>
            <w:r w:rsidR="00434564" w:rsidRPr="00F752E9">
              <w:rPr>
                <w:rFonts w:ascii="Times New Roman" w:hAnsi="Times New Roman"/>
                <w:i/>
                <w:sz w:val="24"/>
                <w:szCs w:val="24"/>
              </w:rPr>
              <w:t xml:space="preserve">(Oś 7) w ramach Regionalnego Programu Operacyjnego Województwa </w:t>
            </w:r>
            <w:r w:rsidR="00434564" w:rsidRPr="00F752E9">
              <w:rPr>
                <w:rFonts w:ascii="Times New Roman" w:hAnsi="Times New Roman"/>
                <w:i/>
                <w:sz w:val="24"/>
                <w:szCs w:val="24"/>
              </w:rPr>
              <w:lastRenderedPageBreak/>
              <w:t>Kujawsko – Pomorskiego na lata 2014-2020 - Wzór umowy</w:t>
            </w:r>
            <w:r w:rsidR="00434564" w:rsidRPr="00F752E9">
              <w:rPr>
                <w:rFonts w:ascii="Times New Roman" w:hAnsi="Times New Roman"/>
                <w:sz w:val="24"/>
                <w:szCs w:val="24"/>
              </w:rPr>
              <w:t xml:space="preserve"> oraz zgodnie z zapisami Ogłoszenia o naborze wniosków zamieszczonymi na stronie nasza</w:t>
            </w:r>
            <w:r w:rsidR="00E36A28">
              <w:rPr>
                <w:rFonts w:ascii="Times New Roman" w:hAnsi="Times New Roman"/>
                <w:sz w:val="24"/>
                <w:szCs w:val="24"/>
              </w:rPr>
              <w:t>krajna.org w dniu 16 sierpnia 2021</w:t>
            </w:r>
            <w:r w:rsidR="00434564" w:rsidRPr="00F752E9">
              <w:rPr>
                <w:rFonts w:ascii="Times New Roman" w:hAnsi="Times New Roman"/>
                <w:sz w:val="24"/>
                <w:szCs w:val="24"/>
              </w:rPr>
              <w:t xml:space="preserve"> r.</w:t>
            </w:r>
            <w:r w:rsidR="000558D5" w:rsidRPr="00F752E9">
              <w:rPr>
                <w:rFonts w:ascii="Times New Roman" w:hAnsi="Times New Roman"/>
                <w:sz w:val="24"/>
                <w:szCs w:val="24"/>
              </w:rPr>
              <w:t xml:space="preserve"> Z</w:t>
            </w:r>
            <w:r w:rsidRPr="00F752E9">
              <w:rPr>
                <w:rFonts w:ascii="Times New Roman" w:hAnsi="Times New Roman"/>
                <w:sz w:val="24"/>
                <w:szCs w:val="24"/>
              </w:rPr>
              <w:t>amówienie realizowane zgodnie z zasadą konkurencyjności określoną</w:t>
            </w:r>
            <w:r w:rsidR="00434564" w:rsidRPr="00F752E9">
              <w:rPr>
                <w:rFonts w:ascii="Times New Roman" w:hAnsi="Times New Roman"/>
                <w:sz w:val="24"/>
                <w:szCs w:val="24"/>
              </w:rPr>
              <w:t xml:space="preserve"> w </w:t>
            </w:r>
            <w:r w:rsidR="00434564" w:rsidRPr="00F752E9">
              <w:rPr>
                <w:rFonts w:ascii="Times New Roman" w:hAnsi="Times New Roman"/>
                <w:i/>
                <w:sz w:val="24"/>
                <w:szCs w:val="24"/>
              </w:rPr>
              <w:t>Wytycznych w zakresie kwalifikowalności wydatków w ramach Europejskiego Funduszu Rozwoju Regionalnego, Europejskiego Funduszu Społecznego oraz Funduszu Spójności na la</w:t>
            </w:r>
            <w:r w:rsidR="00B65126">
              <w:rPr>
                <w:rFonts w:ascii="Times New Roman" w:hAnsi="Times New Roman"/>
                <w:i/>
                <w:sz w:val="24"/>
                <w:szCs w:val="24"/>
              </w:rPr>
              <w:t>ta 2014-2020 (Minister Finansów, Funduszy i Polityki Regionalnej</w:t>
            </w:r>
            <w:r w:rsidR="00434564" w:rsidRPr="00F752E9">
              <w:rPr>
                <w:rFonts w:ascii="Times New Roman" w:hAnsi="Times New Roman"/>
                <w:i/>
                <w:sz w:val="24"/>
                <w:szCs w:val="24"/>
              </w:rPr>
              <w:t xml:space="preserve">, </w:t>
            </w:r>
            <w:r w:rsidR="00F752E9" w:rsidRPr="00F752E9">
              <w:rPr>
                <w:rFonts w:ascii="Times New Roman" w:hAnsi="Times New Roman"/>
                <w:i/>
                <w:sz w:val="24"/>
                <w:szCs w:val="24"/>
              </w:rPr>
              <w:t>Warszawa, 21 grudnia 2020 r.</w:t>
            </w:r>
            <w:r w:rsidR="00434564" w:rsidRPr="00F752E9">
              <w:rPr>
                <w:rFonts w:ascii="Times New Roman" w:hAnsi="Times New Roman"/>
                <w:i/>
                <w:sz w:val="24"/>
                <w:szCs w:val="24"/>
              </w:rPr>
              <w:t>).</w:t>
            </w:r>
          </w:p>
        </w:tc>
      </w:tr>
    </w:tbl>
    <w:p w14:paraId="72EB7FCD" w14:textId="77777777" w:rsidR="00E9312E" w:rsidRDefault="00E9312E" w:rsidP="00787411">
      <w:pPr>
        <w:spacing w:line="240" w:lineRule="auto"/>
        <w:jc w:val="both"/>
        <w:rPr>
          <w:rFonts w:ascii="Times New Roman" w:hAnsi="Times New Roman" w:cs="Times New Roman"/>
          <w:sz w:val="24"/>
          <w:szCs w:val="24"/>
        </w:rPr>
      </w:pPr>
    </w:p>
    <w:p w14:paraId="4F92C246" w14:textId="77777777" w:rsidR="00787411" w:rsidRPr="001C1A32" w:rsidRDefault="00787411" w:rsidP="00F8180F">
      <w:pPr>
        <w:rPr>
          <w:rFonts w:ascii="Times New Roman" w:hAnsi="Times New Roman" w:cs="Times New Roman"/>
          <w:sz w:val="24"/>
          <w:szCs w:val="24"/>
        </w:rPr>
      </w:pPr>
      <w:r>
        <w:rPr>
          <w:rFonts w:ascii="Times New Roman" w:hAnsi="Times New Roman" w:cs="Times New Roman"/>
          <w:sz w:val="24"/>
          <w:szCs w:val="24"/>
        </w:rPr>
        <w:t>c</w:t>
      </w:r>
      <w:r w:rsidRPr="001C1A32">
        <w:rPr>
          <w:rFonts w:ascii="Times New Roman" w:hAnsi="Times New Roman" w:cs="Times New Roman"/>
          <w:sz w:val="24"/>
          <w:szCs w:val="24"/>
        </w:rPr>
        <w:t>/ Opis przedmiotu zamówienia</w:t>
      </w:r>
    </w:p>
    <w:tbl>
      <w:tblPr>
        <w:tblStyle w:val="Tabela-Siatka"/>
        <w:tblW w:w="0" w:type="auto"/>
        <w:tblLook w:val="04A0" w:firstRow="1" w:lastRow="0" w:firstColumn="1" w:lastColumn="0" w:noHBand="0" w:noVBand="1"/>
      </w:tblPr>
      <w:tblGrid>
        <w:gridCol w:w="9062"/>
      </w:tblGrid>
      <w:tr w:rsidR="00787411" w:rsidRPr="001C1A32" w14:paraId="2E6C891F" w14:textId="77777777" w:rsidTr="000A0D51">
        <w:tc>
          <w:tcPr>
            <w:tcW w:w="9212" w:type="dxa"/>
            <w:tcBorders>
              <w:bottom w:val="single" w:sz="4" w:space="0" w:color="auto"/>
            </w:tcBorders>
            <w:shd w:val="clear" w:color="auto" w:fill="auto"/>
          </w:tcPr>
          <w:p w14:paraId="4C33D95C" w14:textId="77777777" w:rsidR="00781A5E" w:rsidRDefault="00781A5E" w:rsidP="00E9312E">
            <w:pPr>
              <w:jc w:val="both"/>
              <w:rPr>
                <w:rFonts w:ascii="Times New Roman" w:hAnsi="Times New Roman"/>
                <w:b/>
                <w:sz w:val="24"/>
                <w:szCs w:val="24"/>
                <w:u w:val="single"/>
              </w:rPr>
            </w:pPr>
            <w:r>
              <w:rPr>
                <w:rFonts w:ascii="Times New Roman" w:hAnsi="Times New Roman"/>
                <w:b/>
                <w:sz w:val="24"/>
                <w:szCs w:val="24"/>
                <w:u w:val="single"/>
              </w:rPr>
              <w:t>Przedmiotem zamówienia jest dostawa do siedziby zamawiającego:</w:t>
            </w:r>
          </w:p>
          <w:p w14:paraId="7C2687C5" w14:textId="77777777" w:rsidR="00781A5E" w:rsidRDefault="00781A5E" w:rsidP="00781A5E">
            <w:pPr>
              <w:rPr>
                <w:rFonts w:ascii="Times New Roman" w:hAnsi="Times New Roman" w:cs="Times New Roman"/>
                <w:b/>
                <w:sz w:val="24"/>
                <w:szCs w:val="24"/>
              </w:rPr>
            </w:pPr>
            <w:r>
              <w:rPr>
                <w:rFonts w:ascii="Times New Roman" w:hAnsi="Times New Roman" w:cs="Times New Roman"/>
                <w:b/>
                <w:sz w:val="24"/>
                <w:szCs w:val="24"/>
              </w:rPr>
              <w:t>1) rower (4 szt.)</w:t>
            </w:r>
          </w:p>
          <w:p w14:paraId="6D33793D" w14:textId="77777777" w:rsidR="00781A5E" w:rsidRDefault="00781A5E" w:rsidP="00781A5E">
            <w:pPr>
              <w:rPr>
                <w:rFonts w:ascii="Times New Roman" w:hAnsi="Times New Roman"/>
                <w:sz w:val="24"/>
                <w:szCs w:val="24"/>
              </w:rPr>
            </w:pPr>
            <w:r w:rsidRPr="00781A5E">
              <w:rPr>
                <w:rFonts w:ascii="Times New Roman" w:hAnsi="Times New Roman"/>
                <w:sz w:val="24"/>
                <w:szCs w:val="24"/>
              </w:rPr>
              <w:t>Opis/Wymagania minimalne:</w:t>
            </w:r>
          </w:p>
          <w:p w14:paraId="6ABF0FEB"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Rozmiar ramy: 15”</w:t>
            </w:r>
          </w:p>
          <w:p w14:paraId="3ED2A6D4"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Materiał ramy: aluminium</w:t>
            </w:r>
          </w:p>
          <w:p w14:paraId="3256E18B" w14:textId="77777777" w:rsidR="00781A5E" w:rsidRDefault="00781A5E" w:rsidP="00781A5E">
            <w:pPr>
              <w:rPr>
                <w:rFonts w:ascii="Times New Roman" w:hAnsi="Times New Roman"/>
                <w:sz w:val="24"/>
                <w:szCs w:val="24"/>
              </w:rPr>
            </w:pPr>
            <w:r w:rsidRPr="009F3D28">
              <w:rPr>
                <w:rFonts w:ascii="Times New Roman" w:hAnsi="Times New Roman"/>
                <w:sz w:val="24"/>
                <w:szCs w:val="24"/>
              </w:rPr>
              <w:t>Rozmiar koła: 26”</w:t>
            </w:r>
          </w:p>
          <w:p w14:paraId="4A1752C2" w14:textId="77777777" w:rsidR="000543C2" w:rsidRPr="009F3D28" w:rsidRDefault="000543C2" w:rsidP="00781A5E">
            <w:pPr>
              <w:rPr>
                <w:rFonts w:ascii="Times New Roman" w:hAnsi="Times New Roman"/>
                <w:sz w:val="24"/>
                <w:szCs w:val="24"/>
              </w:rPr>
            </w:pPr>
          </w:p>
          <w:p w14:paraId="7BCEBE54" w14:textId="77777777" w:rsidR="001B0DE2" w:rsidRPr="007A3383" w:rsidRDefault="00781A5E" w:rsidP="001B0DE2">
            <w:pPr>
              <w:rPr>
                <w:rFonts w:ascii="Times New Roman" w:hAnsi="Times New Roman"/>
                <w:sz w:val="24"/>
                <w:szCs w:val="24"/>
              </w:rPr>
            </w:pPr>
            <w:r w:rsidRPr="009F3D28">
              <w:rPr>
                <w:rFonts w:ascii="Times New Roman" w:hAnsi="Times New Roman"/>
                <w:sz w:val="24"/>
                <w:szCs w:val="24"/>
              </w:rPr>
              <w:t>Oznacz</w:t>
            </w:r>
            <w:r w:rsidRPr="007A3383">
              <w:rPr>
                <w:rFonts w:ascii="Times New Roman" w:hAnsi="Times New Roman"/>
                <w:sz w:val="24"/>
                <w:szCs w:val="24"/>
              </w:rPr>
              <w:t>enie przedmiotu zamówienia według Wspólnego Słownika Zamówień (CPV):</w:t>
            </w:r>
            <w:r w:rsidR="001B0DE2" w:rsidRPr="007A3383">
              <w:rPr>
                <w:rFonts w:ascii="Times New Roman" w:hAnsi="Times New Roman"/>
                <w:sz w:val="24"/>
                <w:szCs w:val="24"/>
              </w:rPr>
              <w:t xml:space="preserve"> </w:t>
            </w:r>
            <w:r w:rsidR="001B4027" w:rsidRPr="007A3383">
              <w:rPr>
                <w:rFonts w:ascii="Times New Roman" w:hAnsi="Times New Roman"/>
                <w:sz w:val="24"/>
                <w:szCs w:val="24"/>
              </w:rPr>
              <w:fldChar w:fldCharType="begin"/>
            </w:r>
            <w:r w:rsidR="001B0DE2" w:rsidRPr="007A3383">
              <w:rPr>
                <w:rFonts w:ascii="Times New Roman" w:hAnsi="Times New Roman"/>
                <w:sz w:val="24"/>
                <w:szCs w:val="24"/>
              </w:rPr>
              <w:instrText xml:space="preserve"> HYPERLINK "https://www.google.com/url?sa=t&amp;rct=j&amp;q=&amp;esrc=s&amp;source=web&amp;cd=&amp;ved=2ahUKEwjq9qqNpK32AhWLyYsKHcDcDakQFnoECAMQAQ&amp;url=https%3A%2F%2Fwww.portalzp.pl%2Fkody-cpv%2Fszczegoly%2Frowery-3490&amp;usg=AOvVaw1qp8YbWgiDHyVqIp1OVFFn" </w:instrText>
            </w:r>
            <w:r w:rsidR="001B4027" w:rsidRPr="007A3383">
              <w:rPr>
                <w:rFonts w:ascii="Times New Roman" w:hAnsi="Times New Roman"/>
                <w:sz w:val="24"/>
                <w:szCs w:val="24"/>
              </w:rPr>
              <w:fldChar w:fldCharType="separate"/>
            </w:r>
          </w:p>
          <w:p w14:paraId="4568A542" w14:textId="77777777" w:rsidR="001B0DE2" w:rsidRPr="007A3383" w:rsidRDefault="001B0DE2" w:rsidP="001B0DE2">
            <w:pPr>
              <w:pStyle w:val="Nagwek3"/>
              <w:spacing w:before="0" w:after="25"/>
              <w:outlineLvl w:val="2"/>
              <w:rPr>
                <w:rFonts w:ascii="Times New Roman" w:eastAsiaTheme="minorHAnsi" w:hAnsi="Times New Roman" w:cstheme="minorBidi"/>
                <w:b w:val="0"/>
                <w:bCs w:val="0"/>
                <w:color w:val="auto"/>
                <w:sz w:val="24"/>
                <w:szCs w:val="24"/>
              </w:rPr>
            </w:pPr>
            <w:r w:rsidRPr="007A3383">
              <w:rPr>
                <w:rFonts w:ascii="Times New Roman" w:eastAsiaTheme="minorHAnsi" w:hAnsi="Times New Roman" w:cstheme="minorBidi"/>
                <w:b w:val="0"/>
                <w:bCs w:val="0"/>
                <w:color w:val="auto"/>
                <w:sz w:val="24"/>
                <w:szCs w:val="24"/>
              </w:rPr>
              <w:t>34430000-0: Rowery</w:t>
            </w:r>
          </w:p>
          <w:p w14:paraId="5A98C1D9" w14:textId="77777777" w:rsidR="000543C2" w:rsidRPr="00781A5E" w:rsidRDefault="001B4027" w:rsidP="00781A5E">
            <w:pPr>
              <w:rPr>
                <w:rFonts w:ascii="Times New Roman" w:hAnsi="Times New Roman"/>
                <w:sz w:val="24"/>
                <w:szCs w:val="24"/>
              </w:rPr>
            </w:pPr>
            <w:r w:rsidRPr="007A3383">
              <w:rPr>
                <w:rFonts w:ascii="Times New Roman" w:hAnsi="Times New Roman"/>
                <w:sz w:val="24"/>
                <w:szCs w:val="24"/>
              </w:rPr>
              <w:fldChar w:fldCharType="end"/>
            </w:r>
          </w:p>
          <w:p w14:paraId="315178C0" w14:textId="77777777" w:rsidR="00781A5E" w:rsidRPr="009F3D28" w:rsidRDefault="009F3D28" w:rsidP="009F3D28">
            <w:pPr>
              <w:rPr>
                <w:rFonts w:ascii="Times New Roman" w:hAnsi="Times New Roman"/>
                <w:b/>
                <w:sz w:val="24"/>
                <w:szCs w:val="24"/>
              </w:rPr>
            </w:pPr>
            <w:r w:rsidRPr="009F3D28">
              <w:rPr>
                <w:rFonts w:ascii="Times New Roman" w:hAnsi="Times New Roman"/>
                <w:b/>
                <w:sz w:val="24"/>
                <w:szCs w:val="24"/>
              </w:rPr>
              <w:t xml:space="preserve">2) </w:t>
            </w:r>
            <w:r w:rsidR="00781A5E" w:rsidRPr="009F3D28">
              <w:rPr>
                <w:rFonts w:ascii="Times New Roman" w:hAnsi="Times New Roman"/>
                <w:b/>
                <w:sz w:val="24"/>
                <w:szCs w:val="24"/>
              </w:rPr>
              <w:t>przyczepka rowerowa dziecięca (2 szt.),</w:t>
            </w:r>
          </w:p>
          <w:p w14:paraId="1D922C34" w14:textId="77777777" w:rsidR="009F3D28" w:rsidRDefault="009F3D28" w:rsidP="00781A5E">
            <w:pPr>
              <w:rPr>
                <w:rFonts w:ascii="Times New Roman" w:hAnsi="Times New Roman"/>
                <w:sz w:val="24"/>
                <w:szCs w:val="24"/>
              </w:rPr>
            </w:pPr>
            <w:r w:rsidRPr="00781A5E">
              <w:rPr>
                <w:rFonts w:ascii="Times New Roman" w:hAnsi="Times New Roman"/>
                <w:sz w:val="24"/>
                <w:szCs w:val="24"/>
              </w:rPr>
              <w:t>Opis/Wymagania minimalne:</w:t>
            </w:r>
          </w:p>
          <w:p w14:paraId="0BB68130"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liczba miejsc – 2,</w:t>
            </w:r>
          </w:p>
          <w:p w14:paraId="7386CE0C"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obciążenie maksymalne – 45 kg,</w:t>
            </w:r>
          </w:p>
          <w:p w14:paraId="159BAABB" w14:textId="77777777" w:rsidR="00781A5E" w:rsidRDefault="00781A5E" w:rsidP="00781A5E">
            <w:pPr>
              <w:rPr>
                <w:rFonts w:ascii="Times New Roman" w:hAnsi="Times New Roman"/>
                <w:sz w:val="24"/>
                <w:szCs w:val="24"/>
              </w:rPr>
            </w:pPr>
            <w:r w:rsidRPr="009F3D28">
              <w:rPr>
                <w:rFonts w:ascii="Times New Roman" w:hAnsi="Times New Roman"/>
                <w:sz w:val="24"/>
                <w:szCs w:val="24"/>
              </w:rPr>
              <w:t>- dodatkowe przednie kółko,</w:t>
            </w:r>
          </w:p>
          <w:p w14:paraId="0FF191E4" w14:textId="77777777" w:rsidR="000543C2" w:rsidRPr="009F3D28" w:rsidRDefault="000543C2" w:rsidP="00781A5E">
            <w:pPr>
              <w:rPr>
                <w:rFonts w:ascii="Times New Roman" w:hAnsi="Times New Roman"/>
                <w:sz w:val="24"/>
                <w:szCs w:val="24"/>
              </w:rPr>
            </w:pPr>
          </w:p>
          <w:p w14:paraId="41769605" w14:textId="77777777" w:rsidR="001B0DE2" w:rsidRPr="007A3383" w:rsidRDefault="00781A5E" w:rsidP="001B0DE2">
            <w:pPr>
              <w:rPr>
                <w:rFonts w:ascii="Times New Roman" w:hAnsi="Times New Roman"/>
                <w:sz w:val="24"/>
                <w:szCs w:val="24"/>
              </w:rPr>
            </w:pPr>
            <w:r w:rsidRPr="009F3D28">
              <w:rPr>
                <w:rFonts w:ascii="Times New Roman" w:hAnsi="Times New Roman"/>
                <w:sz w:val="24"/>
                <w:szCs w:val="24"/>
              </w:rPr>
              <w:t>Oz</w:t>
            </w:r>
            <w:r w:rsidRPr="007A3383">
              <w:rPr>
                <w:rFonts w:ascii="Times New Roman" w:hAnsi="Times New Roman"/>
                <w:sz w:val="24"/>
                <w:szCs w:val="24"/>
              </w:rPr>
              <w:t>naczenie przedmiotu zamówienia według Wspólnego Słownika Zamówień (CPV):</w:t>
            </w:r>
            <w:r w:rsidR="001B0DE2" w:rsidRPr="007A3383">
              <w:t xml:space="preserve"> </w:t>
            </w:r>
            <w:r w:rsidR="001B4027" w:rsidRPr="007A3383">
              <w:rPr>
                <w:rFonts w:ascii="Times New Roman" w:hAnsi="Times New Roman"/>
                <w:sz w:val="24"/>
                <w:szCs w:val="24"/>
              </w:rPr>
              <w:fldChar w:fldCharType="begin"/>
            </w:r>
            <w:r w:rsidR="001B0DE2" w:rsidRPr="007A3383">
              <w:rPr>
                <w:rFonts w:ascii="Times New Roman" w:hAnsi="Times New Roman"/>
                <w:sz w:val="24"/>
                <w:szCs w:val="24"/>
              </w:rPr>
              <w:instrText xml:space="preserve"> HYPERLINK "https://www.google.com/url?sa=t&amp;rct=j&amp;q=&amp;esrc=s&amp;source=web&amp;cd=&amp;ved=2ahUKEwiWyZCkpK32AhWSrosKHaEcA_AQFnoECAMQAQ&amp;url=https%3A%2F%2Fwww.portalzp.pl%2Fkody-cpv%2Fszczegoly%2Fczesci-i-akcesoria-do-rowerow-3492&amp;usg=AOvVaw2LWv7SwhI93iiuosjGCfHj" </w:instrText>
            </w:r>
            <w:r w:rsidR="001B4027" w:rsidRPr="007A3383">
              <w:rPr>
                <w:rFonts w:ascii="Times New Roman" w:hAnsi="Times New Roman"/>
                <w:sz w:val="24"/>
                <w:szCs w:val="24"/>
              </w:rPr>
              <w:fldChar w:fldCharType="separate"/>
            </w:r>
          </w:p>
          <w:p w14:paraId="7D660E83" w14:textId="77777777" w:rsidR="001B0DE2" w:rsidRPr="007A3383" w:rsidRDefault="001B0DE2" w:rsidP="001B0DE2">
            <w:pPr>
              <w:pStyle w:val="Nagwek3"/>
              <w:spacing w:before="0" w:after="25"/>
              <w:outlineLvl w:val="2"/>
              <w:rPr>
                <w:rFonts w:ascii="Times New Roman" w:eastAsiaTheme="minorHAnsi" w:hAnsi="Times New Roman" w:cstheme="minorBidi"/>
                <w:b w:val="0"/>
                <w:bCs w:val="0"/>
                <w:color w:val="auto"/>
                <w:sz w:val="24"/>
                <w:szCs w:val="24"/>
              </w:rPr>
            </w:pPr>
            <w:r w:rsidRPr="007A3383">
              <w:rPr>
                <w:rFonts w:ascii="Times New Roman" w:eastAsiaTheme="minorHAnsi" w:hAnsi="Times New Roman" w:cstheme="minorBidi"/>
                <w:b w:val="0"/>
                <w:bCs w:val="0"/>
                <w:color w:val="auto"/>
                <w:sz w:val="24"/>
                <w:szCs w:val="24"/>
              </w:rPr>
              <w:t>34432000-4: Części i akcesoria do rowerów</w:t>
            </w:r>
          </w:p>
          <w:p w14:paraId="4F47A97B" w14:textId="77777777" w:rsidR="000543C2" w:rsidRPr="00781A5E" w:rsidRDefault="001B4027" w:rsidP="00781A5E">
            <w:pPr>
              <w:rPr>
                <w:rFonts w:ascii="Times New Roman" w:hAnsi="Times New Roman"/>
                <w:sz w:val="24"/>
                <w:szCs w:val="24"/>
              </w:rPr>
            </w:pPr>
            <w:r w:rsidRPr="007A3383">
              <w:rPr>
                <w:rFonts w:ascii="Times New Roman" w:hAnsi="Times New Roman"/>
                <w:sz w:val="24"/>
                <w:szCs w:val="24"/>
              </w:rPr>
              <w:fldChar w:fldCharType="end"/>
            </w:r>
          </w:p>
          <w:p w14:paraId="0B3DB11F" w14:textId="77777777" w:rsidR="00781A5E" w:rsidRPr="000543C2" w:rsidRDefault="000543C2" w:rsidP="000543C2">
            <w:pPr>
              <w:rPr>
                <w:rFonts w:ascii="Times New Roman" w:hAnsi="Times New Roman"/>
                <w:b/>
                <w:sz w:val="24"/>
                <w:szCs w:val="24"/>
              </w:rPr>
            </w:pPr>
            <w:r w:rsidRPr="000543C2">
              <w:rPr>
                <w:rFonts w:ascii="Times New Roman" w:hAnsi="Times New Roman"/>
                <w:b/>
                <w:sz w:val="24"/>
                <w:szCs w:val="24"/>
              </w:rPr>
              <w:t xml:space="preserve">3) </w:t>
            </w:r>
            <w:r w:rsidR="00781A5E" w:rsidRPr="000543C2">
              <w:rPr>
                <w:rFonts w:ascii="Times New Roman" w:hAnsi="Times New Roman"/>
                <w:b/>
                <w:sz w:val="24"/>
                <w:szCs w:val="24"/>
              </w:rPr>
              <w:t>kosz ogrodowy (5 szt.)</w:t>
            </w:r>
          </w:p>
          <w:p w14:paraId="58C0B925" w14:textId="77777777" w:rsidR="009F3D28" w:rsidRPr="009F3D28" w:rsidRDefault="009F3D28" w:rsidP="000543C2">
            <w:pPr>
              <w:rPr>
                <w:rFonts w:ascii="Times New Roman" w:hAnsi="Times New Roman"/>
                <w:sz w:val="24"/>
                <w:szCs w:val="24"/>
              </w:rPr>
            </w:pPr>
            <w:r w:rsidRPr="00781A5E">
              <w:rPr>
                <w:rFonts w:ascii="Times New Roman" w:hAnsi="Times New Roman"/>
                <w:sz w:val="24"/>
                <w:szCs w:val="24"/>
              </w:rPr>
              <w:t>Opis/Wymagania minimalne:</w:t>
            </w:r>
          </w:p>
          <w:p w14:paraId="748B93D5"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Wysokość:        165 cm </w:t>
            </w:r>
          </w:p>
          <w:p w14:paraId="29B358F4"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Szerokość:        125 cm</w:t>
            </w:r>
          </w:p>
          <w:p w14:paraId="606844CE"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Głębokość:         90 cm</w:t>
            </w:r>
          </w:p>
          <w:p w14:paraId="1B248D92"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Markiza kosza regulowana</w:t>
            </w:r>
          </w:p>
          <w:p w14:paraId="6457E1BE" w14:textId="77777777" w:rsidR="00781A5E" w:rsidRDefault="00781A5E" w:rsidP="000543C2">
            <w:pPr>
              <w:rPr>
                <w:rFonts w:ascii="Times New Roman" w:hAnsi="Times New Roman"/>
                <w:sz w:val="24"/>
                <w:szCs w:val="24"/>
              </w:rPr>
            </w:pPr>
            <w:r w:rsidRPr="009F3D28">
              <w:rPr>
                <w:rFonts w:ascii="Times New Roman" w:hAnsi="Times New Roman"/>
                <w:sz w:val="24"/>
                <w:szCs w:val="24"/>
              </w:rPr>
              <w:t>Dwa wysuwane podnóżki</w:t>
            </w:r>
          </w:p>
          <w:p w14:paraId="1A7C2FB6" w14:textId="77777777" w:rsidR="000543C2" w:rsidRDefault="000543C2" w:rsidP="000543C2">
            <w:pPr>
              <w:rPr>
                <w:rFonts w:ascii="Times New Roman" w:hAnsi="Times New Roman"/>
                <w:sz w:val="24"/>
                <w:szCs w:val="24"/>
              </w:rPr>
            </w:pPr>
          </w:p>
          <w:p w14:paraId="293F0BFF" w14:textId="77777777" w:rsidR="009F3D28" w:rsidRPr="007A3383" w:rsidRDefault="009F3D28" w:rsidP="009F3D28">
            <w:pPr>
              <w:rPr>
                <w:rFonts w:ascii="Times New Roman" w:hAnsi="Times New Roman"/>
                <w:sz w:val="24"/>
                <w:szCs w:val="24"/>
              </w:rPr>
            </w:pPr>
            <w:r w:rsidRPr="007A3383">
              <w:rPr>
                <w:rFonts w:ascii="Times New Roman" w:hAnsi="Times New Roman"/>
                <w:sz w:val="24"/>
                <w:szCs w:val="24"/>
              </w:rPr>
              <w:t>Oznaczenie przedmiotu zamówienia według Wspólnego Słownika Zamówień (CPV):</w:t>
            </w:r>
          </w:p>
          <w:p w14:paraId="72BBF5EC" w14:textId="77777777" w:rsidR="009F3D28" w:rsidRPr="007A3383" w:rsidRDefault="001B0DE2" w:rsidP="001B0DE2">
            <w:pPr>
              <w:rPr>
                <w:rFonts w:ascii="Times New Roman" w:hAnsi="Times New Roman"/>
                <w:sz w:val="24"/>
                <w:szCs w:val="24"/>
              </w:rPr>
            </w:pPr>
            <w:r w:rsidRPr="007A3383">
              <w:rPr>
                <w:rFonts w:ascii="Times New Roman" w:hAnsi="Times New Roman"/>
                <w:sz w:val="24"/>
                <w:szCs w:val="24"/>
              </w:rPr>
              <w:t>39142000-9: Meble ogrodowe</w:t>
            </w:r>
          </w:p>
          <w:p w14:paraId="2FD65918" w14:textId="77777777" w:rsidR="001B0DE2" w:rsidRPr="009F3D28" w:rsidRDefault="001B0DE2" w:rsidP="001B0DE2">
            <w:pPr>
              <w:rPr>
                <w:rFonts w:ascii="Times New Roman" w:hAnsi="Times New Roman"/>
                <w:sz w:val="24"/>
                <w:szCs w:val="24"/>
              </w:rPr>
            </w:pPr>
          </w:p>
          <w:p w14:paraId="4D24B905" w14:textId="77777777" w:rsidR="00781A5E" w:rsidRPr="000543C2" w:rsidRDefault="000543C2" w:rsidP="000543C2">
            <w:pPr>
              <w:rPr>
                <w:rFonts w:ascii="Times New Roman" w:hAnsi="Times New Roman"/>
                <w:b/>
                <w:sz w:val="24"/>
                <w:szCs w:val="24"/>
              </w:rPr>
            </w:pPr>
            <w:r w:rsidRPr="000543C2">
              <w:rPr>
                <w:rFonts w:ascii="Times New Roman" w:hAnsi="Times New Roman"/>
                <w:b/>
                <w:sz w:val="24"/>
                <w:szCs w:val="24"/>
              </w:rPr>
              <w:t xml:space="preserve">4) </w:t>
            </w:r>
            <w:r w:rsidR="00781A5E" w:rsidRPr="000543C2">
              <w:rPr>
                <w:rFonts w:ascii="Times New Roman" w:hAnsi="Times New Roman"/>
                <w:b/>
                <w:sz w:val="24"/>
                <w:szCs w:val="24"/>
              </w:rPr>
              <w:t>meble ogrodowe (4 zestawy – każdy zestaw: stół + 2 ławki + 2 fotele),</w:t>
            </w:r>
            <w:r w:rsidR="000F0C51">
              <w:rPr>
                <w:rFonts w:ascii="Times New Roman" w:hAnsi="Times New Roman"/>
                <w:b/>
                <w:sz w:val="24"/>
                <w:szCs w:val="24"/>
              </w:rPr>
              <w:t xml:space="preserve"> </w:t>
            </w:r>
          </w:p>
          <w:p w14:paraId="14DAE3B7" w14:textId="77777777" w:rsidR="009F3D28" w:rsidRPr="009F3D28" w:rsidRDefault="009F3D28" w:rsidP="000543C2">
            <w:pPr>
              <w:rPr>
                <w:rFonts w:ascii="Times New Roman" w:hAnsi="Times New Roman"/>
                <w:sz w:val="24"/>
                <w:szCs w:val="24"/>
              </w:rPr>
            </w:pPr>
            <w:r w:rsidRPr="00781A5E">
              <w:rPr>
                <w:rFonts w:ascii="Times New Roman" w:hAnsi="Times New Roman"/>
                <w:sz w:val="24"/>
                <w:szCs w:val="24"/>
              </w:rPr>
              <w:t>Opis/Wymagania minimalne:</w:t>
            </w:r>
          </w:p>
          <w:p w14:paraId="2C5E905D"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Materiał wykonania: drewno</w:t>
            </w:r>
          </w:p>
          <w:p w14:paraId="42D5120E"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xml:space="preserve">Stół: </w:t>
            </w:r>
          </w:p>
          <w:p w14:paraId="03228DDD"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lastRenderedPageBreak/>
              <w:t>- długość: 210 cm,</w:t>
            </w:r>
          </w:p>
          <w:p w14:paraId="5FA9048A"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szerokość: 105 cm,</w:t>
            </w:r>
          </w:p>
          <w:p w14:paraId="7220173F"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wysokość: 75 cm,</w:t>
            </w:r>
          </w:p>
          <w:p w14:paraId="5428B90E"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grubość blatu – 6 cm,</w:t>
            </w:r>
          </w:p>
          <w:p w14:paraId="395040F4"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Ławki:</w:t>
            </w:r>
          </w:p>
          <w:p w14:paraId="56D89593"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- 4 osobowe o długości 210 cm,</w:t>
            </w:r>
          </w:p>
          <w:p w14:paraId="4DEF0670"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Fotele:</w:t>
            </w:r>
          </w:p>
          <w:p w14:paraId="65D6CEF3" w14:textId="77777777" w:rsidR="00781A5E" w:rsidRDefault="00781A5E" w:rsidP="000543C2">
            <w:pPr>
              <w:rPr>
                <w:rFonts w:ascii="Times New Roman" w:hAnsi="Times New Roman"/>
                <w:sz w:val="24"/>
                <w:szCs w:val="24"/>
              </w:rPr>
            </w:pPr>
            <w:r w:rsidRPr="009F3D28">
              <w:rPr>
                <w:rFonts w:ascii="Times New Roman" w:hAnsi="Times New Roman"/>
                <w:sz w:val="24"/>
                <w:szCs w:val="24"/>
              </w:rPr>
              <w:t>- 2 osobowe o długości 105 cm</w:t>
            </w:r>
          </w:p>
          <w:p w14:paraId="7CCE3F6D" w14:textId="77777777" w:rsidR="000543C2" w:rsidRDefault="000543C2" w:rsidP="000543C2">
            <w:pPr>
              <w:rPr>
                <w:rFonts w:ascii="Times New Roman" w:hAnsi="Times New Roman"/>
                <w:sz w:val="24"/>
                <w:szCs w:val="24"/>
              </w:rPr>
            </w:pPr>
          </w:p>
          <w:p w14:paraId="0F64422B" w14:textId="77777777" w:rsidR="009F3D28" w:rsidRPr="00781A5E" w:rsidRDefault="009F3D28" w:rsidP="009F3D28">
            <w:pPr>
              <w:rPr>
                <w:rFonts w:ascii="Times New Roman" w:hAnsi="Times New Roman"/>
                <w:sz w:val="24"/>
                <w:szCs w:val="24"/>
              </w:rPr>
            </w:pPr>
            <w:r w:rsidRPr="009F3D28">
              <w:rPr>
                <w:rFonts w:ascii="Times New Roman" w:hAnsi="Times New Roman"/>
                <w:sz w:val="24"/>
                <w:szCs w:val="24"/>
              </w:rPr>
              <w:t>Oznaczenie przedmiotu zamówienia według Wspólnego Słownika Zamówień (CPV):</w:t>
            </w:r>
            <w:r w:rsidR="001B0DE2" w:rsidRPr="001B0DE2">
              <w:rPr>
                <w:rFonts w:ascii="Times New Roman" w:hAnsi="Times New Roman"/>
                <w:sz w:val="24"/>
                <w:szCs w:val="24"/>
              </w:rPr>
              <w:t xml:space="preserve"> </w:t>
            </w:r>
            <w:r w:rsidR="001B0DE2" w:rsidRPr="007A3383">
              <w:rPr>
                <w:rFonts w:ascii="Times New Roman" w:hAnsi="Times New Roman"/>
                <w:sz w:val="24"/>
                <w:szCs w:val="24"/>
              </w:rPr>
              <w:t>39142000-9: Meble ogrodowe</w:t>
            </w:r>
          </w:p>
          <w:p w14:paraId="144B31FB" w14:textId="77777777" w:rsidR="009F3D28" w:rsidRPr="009F3D28" w:rsidRDefault="009F3D28" w:rsidP="00781A5E">
            <w:pPr>
              <w:jc w:val="center"/>
              <w:rPr>
                <w:rFonts w:ascii="Times New Roman" w:hAnsi="Times New Roman"/>
                <w:sz w:val="24"/>
                <w:szCs w:val="24"/>
              </w:rPr>
            </w:pPr>
          </w:p>
          <w:p w14:paraId="23C9332A" w14:textId="77777777" w:rsidR="00781A5E" w:rsidRPr="000543C2" w:rsidRDefault="000543C2" w:rsidP="000543C2">
            <w:pPr>
              <w:rPr>
                <w:rFonts w:ascii="Times New Roman" w:hAnsi="Times New Roman"/>
                <w:b/>
                <w:sz w:val="24"/>
                <w:szCs w:val="24"/>
              </w:rPr>
            </w:pPr>
            <w:r w:rsidRPr="000543C2">
              <w:rPr>
                <w:rFonts w:ascii="Times New Roman" w:hAnsi="Times New Roman"/>
                <w:b/>
                <w:sz w:val="24"/>
                <w:szCs w:val="24"/>
              </w:rPr>
              <w:t xml:space="preserve">5) </w:t>
            </w:r>
            <w:r w:rsidR="00781A5E" w:rsidRPr="000543C2">
              <w:rPr>
                <w:rFonts w:ascii="Times New Roman" w:hAnsi="Times New Roman"/>
                <w:b/>
                <w:sz w:val="24"/>
                <w:szCs w:val="24"/>
              </w:rPr>
              <w:t>telewizory (4 szt.),</w:t>
            </w:r>
          </w:p>
          <w:p w14:paraId="78BCA8F2" w14:textId="77777777" w:rsidR="009F3D28" w:rsidRPr="009F3D28" w:rsidRDefault="009F3D28" w:rsidP="000543C2">
            <w:pPr>
              <w:rPr>
                <w:rFonts w:ascii="Times New Roman" w:hAnsi="Times New Roman"/>
                <w:sz w:val="24"/>
                <w:szCs w:val="24"/>
              </w:rPr>
            </w:pPr>
            <w:r w:rsidRPr="00781A5E">
              <w:rPr>
                <w:rFonts w:ascii="Times New Roman" w:hAnsi="Times New Roman"/>
                <w:sz w:val="24"/>
                <w:szCs w:val="24"/>
              </w:rPr>
              <w:t>Opis/Wymagania minimalne:</w:t>
            </w:r>
          </w:p>
          <w:p w14:paraId="78AA522F"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LED</w:t>
            </w:r>
          </w:p>
          <w:p w14:paraId="391FC218"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przekątna ekranu (cale): 50”</w:t>
            </w:r>
          </w:p>
          <w:p w14:paraId="1265F7A6" w14:textId="77777777" w:rsidR="00781A5E" w:rsidRDefault="00781A5E" w:rsidP="000543C2">
            <w:pPr>
              <w:rPr>
                <w:rFonts w:ascii="Times New Roman" w:hAnsi="Times New Roman"/>
                <w:sz w:val="24"/>
                <w:szCs w:val="24"/>
              </w:rPr>
            </w:pPr>
            <w:r w:rsidRPr="009F3D28">
              <w:rPr>
                <w:rFonts w:ascii="Times New Roman" w:hAnsi="Times New Roman"/>
                <w:sz w:val="24"/>
                <w:szCs w:val="24"/>
              </w:rPr>
              <w:t>- format HD: 4K UHD</w:t>
            </w:r>
          </w:p>
          <w:p w14:paraId="6CDA687A" w14:textId="77777777" w:rsidR="000543C2" w:rsidRDefault="000543C2" w:rsidP="000543C2">
            <w:pPr>
              <w:rPr>
                <w:rFonts w:ascii="Times New Roman" w:hAnsi="Times New Roman"/>
                <w:sz w:val="24"/>
                <w:szCs w:val="24"/>
              </w:rPr>
            </w:pPr>
          </w:p>
          <w:p w14:paraId="11E713F9" w14:textId="77777777" w:rsidR="009F3D28" w:rsidRPr="007A3383" w:rsidRDefault="009F3D28" w:rsidP="009F3D28">
            <w:pPr>
              <w:rPr>
                <w:rFonts w:ascii="Times New Roman" w:hAnsi="Times New Roman"/>
                <w:color w:val="FF0000"/>
                <w:sz w:val="24"/>
                <w:szCs w:val="24"/>
              </w:rPr>
            </w:pPr>
            <w:r w:rsidRPr="007A3383">
              <w:rPr>
                <w:rFonts w:ascii="Times New Roman" w:hAnsi="Times New Roman"/>
                <w:sz w:val="24"/>
                <w:szCs w:val="24"/>
              </w:rPr>
              <w:t>Oznaczenie przedmiotu zamówienia według Wspólnego Słownika Zamówień (CPV):</w:t>
            </w:r>
            <w:r w:rsidR="007A3383" w:rsidRPr="007A3383">
              <w:rPr>
                <w:rFonts w:ascii="Times New Roman" w:hAnsi="Times New Roman"/>
                <w:sz w:val="24"/>
                <w:szCs w:val="24"/>
              </w:rPr>
              <w:t xml:space="preserve"> 32320000-2 Sprzęt telewizyjny i audiowizualny</w:t>
            </w:r>
          </w:p>
          <w:p w14:paraId="68F5F07A" w14:textId="77777777" w:rsidR="009F3D28" w:rsidRPr="009F3D28" w:rsidRDefault="009F3D28" w:rsidP="00781A5E">
            <w:pPr>
              <w:jc w:val="center"/>
              <w:rPr>
                <w:rFonts w:ascii="Times New Roman" w:hAnsi="Times New Roman"/>
                <w:sz w:val="24"/>
                <w:szCs w:val="24"/>
              </w:rPr>
            </w:pPr>
          </w:p>
          <w:p w14:paraId="3E175AED" w14:textId="77777777" w:rsidR="00781A5E" w:rsidRPr="000543C2" w:rsidRDefault="000543C2" w:rsidP="000543C2">
            <w:pPr>
              <w:rPr>
                <w:rFonts w:ascii="Times New Roman" w:hAnsi="Times New Roman"/>
                <w:b/>
                <w:sz w:val="24"/>
                <w:szCs w:val="24"/>
              </w:rPr>
            </w:pPr>
            <w:r w:rsidRPr="000543C2">
              <w:rPr>
                <w:rFonts w:ascii="Times New Roman" w:hAnsi="Times New Roman"/>
                <w:b/>
                <w:sz w:val="24"/>
                <w:szCs w:val="24"/>
              </w:rPr>
              <w:t xml:space="preserve">6) </w:t>
            </w:r>
            <w:r w:rsidR="00781A5E" w:rsidRPr="000543C2">
              <w:rPr>
                <w:rFonts w:ascii="Times New Roman" w:hAnsi="Times New Roman"/>
                <w:b/>
                <w:sz w:val="24"/>
                <w:szCs w:val="24"/>
              </w:rPr>
              <w:t>markizy tarasowe (9 szt.),</w:t>
            </w:r>
          </w:p>
          <w:p w14:paraId="21081170" w14:textId="77777777" w:rsidR="009F3D28" w:rsidRPr="009F3D28" w:rsidRDefault="009F3D28" w:rsidP="000543C2">
            <w:pPr>
              <w:rPr>
                <w:rFonts w:ascii="Times New Roman" w:hAnsi="Times New Roman"/>
                <w:sz w:val="24"/>
                <w:szCs w:val="24"/>
              </w:rPr>
            </w:pPr>
            <w:r w:rsidRPr="00781A5E">
              <w:rPr>
                <w:rFonts w:ascii="Times New Roman" w:hAnsi="Times New Roman"/>
                <w:sz w:val="24"/>
                <w:szCs w:val="24"/>
              </w:rPr>
              <w:t>Opis/Wymagania minimalne:</w:t>
            </w:r>
          </w:p>
          <w:p w14:paraId="4D91B946"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wysuw: 150 cm,</w:t>
            </w:r>
          </w:p>
          <w:p w14:paraId="6A7D861F"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szerokość 195 cm,</w:t>
            </w:r>
          </w:p>
          <w:p w14:paraId="6C8F4F57"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- 2 uchwyty ścienne,</w:t>
            </w:r>
          </w:p>
          <w:p w14:paraId="50E3B504"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- 2 ramiona napinające,</w:t>
            </w:r>
          </w:p>
          <w:p w14:paraId="4AA43065" w14:textId="77777777" w:rsidR="00781A5E" w:rsidRDefault="00781A5E" w:rsidP="000543C2">
            <w:pPr>
              <w:rPr>
                <w:rFonts w:ascii="Times New Roman" w:hAnsi="Times New Roman"/>
                <w:sz w:val="24"/>
                <w:szCs w:val="24"/>
              </w:rPr>
            </w:pPr>
            <w:r w:rsidRPr="009F3D28">
              <w:rPr>
                <w:rFonts w:ascii="Times New Roman" w:hAnsi="Times New Roman"/>
                <w:sz w:val="24"/>
                <w:szCs w:val="24"/>
              </w:rPr>
              <w:t>- tkanina nieprzemakalna,</w:t>
            </w:r>
          </w:p>
          <w:p w14:paraId="17E179A5" w14:textId="77777777" w:rsidR="000543C2" w:rsidRDefault="000543C2" w:rsidP="009F3D28">
            <w:pPr>
              <w:rPr>
                <w:rFonts w:ascii="Times New Roman" w:hAnsi="Times New Roman"/>
                <w:sz w:val="24"/>
                <w:szCs w:val="24"/>
              </w:rPr>
            </w:pPr>
          </w:p>
          <w:p w14:paraId="40047872" w14:textId="77777777" w:rsidR="001B0DE2" w:rsidRPr="007A3383" w:rsidRDefault="009F3D28" w:rsidP="001B0DE2">
            <w:pPr>
              <w:rPr>
                <w:rFonts w:ascii="Times New Roman" w:hAnsi="Times New Roman"/>
                <w:sz w:val="24"/>
                <w:szCs w:val="24"/>
              </w:rPr>
            </w:pPr>
            <w:r w:rsidRPr="007A3383">
              <w:rPr>
                <w:rFonts w:ascii="Times New Roman" w:hAnsi="Times New Roman"/>
                <w:sz w:val="24"/>
                <w:szCs w:val="24"/>
              </w:rPr>
              <w:t>Oznaczenie przedmiotu zamówienia według Wspólnego Słownika Zamówień (CPV):</w:t>
            </w:r>
            <w:r w:rsidR="001B0DE2" w:rsidRPr="007A3383">
              <w:t xml:space="preserve"> </w:t>
            </w:r>
            <w:r w:rsidR="001B4027" w:rsidRPr="007A3383">
              <w:rPr>
                <w:rFonts w:ascii="Times New Roman" w:hAnsi="Times New Roman"/>
                <w:sz w:val="24"/>
                <w:szCs w:val="24"/>
              </w:rPr>
              <w:fldChar w:fldCharType="begin"/>
            </w:r>
            <w:r w:rsidR="001B0DE2" w:rsidRPr="007A3383">
              <w:rPr>
                <w:rFonts w:ascii="Times New Roman" w:hAnsi="Times New Roman"/>
                <w:sz w:val="24"/>
                <w:szCs w:val="24"/>
              </w:rPr>
              <w:instrText xml:space="preserve"> HYPERLINK "https://www.google.com/url?sa=t&amp;rct=j&amp;q=&amp;esrc=s&amp;source=web&amp;cd=&amp;ved=2ahUKEwj-sevApK32AhXkmIsKHcUMCpIQFnoECAIQAQ&amp;url=https%3A%2F%2Fwww.portalzp.pl%2Fkody-cpv%2Fszczegoly%2Fmarkizy-4943&amp;usg=AOvVaw1XOxhxGIERe_JdsvIZPZld" </w:instrText>
            </w:r>
            <w:r w:rsidR="001B4027" w:rsidRPr="007A3383">
              <w:rPr>
                <w:rFonts w:ascii="Times New Roman" w:hAnsi="Times New Roman"/>
                <w:sz w:val="24"/>
                <w:szCs w:val="24"/>
              </w:rPr>
              <w:fldChar w:fldCharType="separate"/>
            </w:r>
          </w:p>
          <w:p w14:paraId="068D8E86" w14:textId="77777777" w:rsidR="001B0DE2" w:rsidRPr="007A3383" w:rsidRDefault="001B0DE2" w:rsidP="001B0DE2">
            <w:pPr>
              <w:pStyle w:val="Nagwek3"/>
              <w:spacing w:before="0" w:after="25"/>
              <w:outlineLvl w:val="2"/>
              <w:rPr>
                <w:rFonts w:ascii="Times New Roman" w:eastAsiaTheme="minorHAnsi" w:hAnsi="Times New Roman" w:cstheme="minorBidi"/>
                <w:b w:val="0"/>
                <w:bCs w:val="0"/>
                <w:color w:val="auto"/>
                <w:sz w:val="24"/>
                <w:szCs w:val="24"/>
              </w:rPr>
            </w:pPr>
            <w:r w:rsidRPr="007A3383">
              <w:rPr>
                <w:rFonts w:ascii="Times New Roman" w:eastAsiaTheme="minorHAnsi" w:hAnsi="Times New Roman" w:cstheme="minorBidi"/>
                <w:b w:val="0"/>
                <w:bCs w:val="0"/>
                <w:color w:val="auto"/>
                <w:sz w:val="24"/>
                <w:szCs w:val="24"/>
              </w:rPr>
              <w:t>39522120-4: Markizy</w:t>
            </w:r>
          </w:p>
          <w:p w14:paraId="7FA16DBD" w14:textId="77777777" w:rsidR="009F3D28" w:rsidRPr="009F3D28" w:rsidRDefault="001B4027" w:rsidP="001B0DE2">
            <w:pPr>
              <w:rPr>
                <w:rFonts w:ascii="Times New Roman" w:hAnsi="Times New Roman"/>
                <w:sz w:val="24"/>
                <w:szCs w:val="24"/>
              </w:rPr>
            </w:pPr>
            <w:r w:rsidRPr="007A3383">
              <w:rPr>
                <w:rFonts w:ascii="Times New Roman" w:hAnsi="Times New Roman"/>
                <w:sz w:val="24"/>
                <w:szCs w:val="24"/>
              </w:rPr>
              <w:fldChar w:fldCharType="end"/>
            </w:r>
          </w:p>
          <w:p w14:paraId="6EFBDB4D" w14:textId="77777777" w:rsidR="00781A5E" w:rsidRPr="000543C2" w:rsidRDefault="000543C2" w:rsidP="000543C2">
            <w:pPr>
              <w:rPr>
                <w:rFonts w:ascii="Times New Roman" w:hAnsi="Times New Roman"/>
                <w:b/>
                <w:sz w:val="24"/>
                <w:szCs w:val="24"/>
              </w:rPr>
            </w:pPr>
            <w:r w:rsidRPr="000543C2">
              <w:rPr>
                <w:rFonts w:ascii="Times New Roman" w:hAnsi="Times New Roman"/>
                <w:b/>
                <w:sz w:val="24"/>
                <w:szCs w:val="24"/>
              </w:rPr>
              <w:t xml:space="preserve">7) </w:t>
            </w:r>
            <w:r w:rsidR="00781A5E" w:rsidRPr="000543C2">
              <w:rPr>
                <w:rFonts w:ascii="Times New Roman" w:hAnsi="Times New Roman"/>
                <w:b/>
                <w:sz w:val="24"/>
                <w:szCs w:val="24"/>
              </w:rPr>
              <w:t>pralka (1 szt.),</w:t>
            </w:r>
          </w:p>
          <w:p w14:paraId="4F190BB0" w14:textId="77777777" w:rsidR="009F3D28" w:rsidRPr="009F3D28" w:rsidRDefault="009F3D28" w:rsidP="000543C2">
            <w:pPr>
              <w:rPr>
                <w:rFonts w:ascii="Times New Roman" w:hAnsi="Times New Roman"/>
                <w:sz w:val="24"/>
                <w:szCs w:val="24"/>
              </w:rPr>
            </w:pPr>
            <w:r w:rsidRPr="00781A5E">
              <w:rPr>
                <w:rFonts w:ascii="Times New Roman" w:hAnsi="Times New Roman"/>
                <w:sz w:val="24"/>
                <w:szCs w:val="24"/>
              </w:rPr>
              <w:t>Opis/Wymagania minimalne:</w:t>
            </w:r>
          </w:p>
          <w:p w14:paraId="0EE23C60"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pojemność: 9 kg,</w:t>
            </w:r>
          </w:p>
          <w:p w14:paraId="1832F5C3"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sposób załadunku: od przodu,</w:t>
            </w:r>
          </w:p>
          <w:p w14:paraId="760AE6DE" w14:textId="77777777" w:rsidR="00781A5E" w:rsidRDefault="00781A5E" w:rsidP="000543C2">
            <w:pPr>
              <w:rPr>
                <w:rFonts w:ascii="Times New Roman" w:hAnsi="Times New Roman"/>
                <w:sz w:val="24"/>
                <w:szCs w:val="24"/>
              </w:rPr>
            </w:pPr>
            <w:r w:rsidRPr="009F3D28">
              <w:rPr>
                <w:rFonts w:ascii="Times New Roman" w:hAnsi="Times New Roman"/>
                <w:sz w:val="24"/>
                <w:szCs w:val="24"/>
              </w:rPr>
              <w:t>- wymiary (cm): gł./szer./wys.: 63/59,5/85</w:t>
            </w:r>
          </w:p>
          <w:p w14:paraId="1B47D939" w14:textId="77777777" w:rsidR="000543C2" w:rsidRDefault="000543C2" w:rsidP="000543C2">
            <w:pPr>
              <w:rPr>
                <w:rFonts w:ascii="Times New Roman" w:hAnsi="Times New Roman"/>
                <w:sz w:val="24"/>
                <w:szCs w:val="24"/>
              </w:rPr>
            </w:pPr>
          </w:p>
          <w:p w14:paraId="2E651BE0" w14:textId="77777777" w:rsidR="009F3D28" w:rsidRPr="007A3383" w:rsidRDefault="009F3D28" w:rsidP="009F3D28">
            <w:pPr>
              <w:rPr>
                <w:rFonts w:ascii="Times New Roman" w:hAnsi="Times New Roman"/>
                <w:sz w:val="24"/>
                <w:szCs w:val="24"/>
              </w:rPr>
            </w:pPr>
            <w:r w:rsidRPr="007A3383">
              <w:rPr>
                <w:rFonts w:ascii="Times New Roman" w:hAnsi="Times New Roman"/>
                <w:sz w:val="24"/>
                <w:szCs w:val="24"/>
              </w:rPr>
              <w:t>Oznaczenie przedmiotu zamówienia według Wspólnego Słownika Zamówień (CPV):</w:t>
            </w:r>
            <w:r w:rsidR="001B0DE2" w:rsidRPr="007A3383">
              <w:rPr>
                <w:rFonts w:ascii="Times New Roman" w:hAnsi="Times New Roman"/>
                <w:sz w:val="24"/>
                <w:szCs w:val="24"/>
              </w:rPr>
              <w:t xml:space="preserve"> </w:t>
            </w:r>
            <w:hyperlink r:id="rId7" w:history="1">
              <w:r w:rsidR="001B0DE2" w:rsidRPr="007A3383">
                <w:rPr>
                  <w:rFonts w:ascii="Times New Roman" w:hAnsi="Times New Roman"/>
                  <w:sz w:val="24"/>
                  <w:szCs w:val="24"/>
                </w:rPr>
                <w:t>42716120-5</w:t>
              </w:r>
            </w:hyperlink>
            <w:r w:rsidR="001B0DE2" w:rsidRPr="007A3383">
              <w:rPr>
                <w:rFonts w:ascii="Times New Roman" w:hAnsi="Times New Roman"/>
                <w:sz w:val="24"/>
                <w:szCs w:val="24"/>
              </w:rPr>
              <w:t xml:space="preserve"> Pralki</w:t>
            </w:r>
          </w:p>
          <w:p w14:paraId="77EB34BE" w14:textId="77777777" w:rsidR="009F3D28" w:rsidRPr="009F3D28" w:rsidRDefault="009F3D28" w:rsidP="00781A5E">
            <w:pPr>
              <w:jc w:val="center"/>
              <w:rPr>
                <w:rFonts w:ascii="Times New Roman" w:hAnsi="Times New Roman"/>
                <w:sz w:val="24"/>
                <w:szCs w:val="24"/>
              </w:rPr>
            </w:pPr>
          </w:p>
          <w:p w14:paraId="15534B19" w14:textId="77777777" w:rsidR="00781A5E" w:rsidRPr="000543C2" w:rsidRDefault="000543C2" w:rsidP="000543C2">
            <w:pPr>
              <w:rPr>
                <w:rFonts w:ascii="Times New Roman" w:hAnsi="Times New Roman"/>
                <w:b/>
                <w:sz w:val="24"/>
                <w:szCs w:val="24"/>
              </w:rPr>
            </w:pPr>
            <w:r w:rsidRPr="000543C2">
              <w:rPr>
                <w:rFonts w:ascii="Times New Roman" w:hAnsi="Times New Roman"/>
                <w:b/>
                <w:sz w:val="24"/>
                <w:szCs w:val="24"/>
              </w:rPr>
              <w:t xml:space="preserve">8) </w:t>
            </w:r>
            <w:r w:rsidR="00781A5E" w:rsidRPr="000543C2">
              <w:rPr>
                <w:rFonts w:ascii="Times New Roman" w:hAnsi="Times New Roman"/>
                <w:b/>
                <w:sz w:val="24"/>
                <w:szCs w:val="24"/>
              </w:rPr>
              <w:t>zmywarka (1 szt.),</w:t>
            </w:r>
          </w:p>
          <w:p w14:paraId="3774AB1D" w14:textId="77777777" w:rsidR="009F3D28" w:rsidRPr="009F3D28" w:rsidRDefault="009F3D28" w:rsidP="000543C2">
            <w:pPr>
              <w:rPr>
                <w:rFonts w:ascii="Times New Roman" w:hAnsi="Times New Roman"/>
                <w:sz w:val="24"/>
                <w:szCs w:val="24"/>
              </w:rPr>
            </w:pPr>
            <w:r w:rsidRPr="00781A5E">
              <w:rPr>
                <w:rFonts w:ascii="Times New Roman" w:hAnsi="Times New Roman"/>
                <w:sz w:val="24"/>
                <w:szCs w:val="24"/>
              </w:rPr>
              <w:t>Opis/Wymagania minimalne:</w:t>
            </w:r>
          </w:p>
          <w:p w14:paraId="11D557BF"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wymiary (cm): gł./szer./wys.: 59/60/85,</w:t>
            </w:r>
          </w:p>
          <w:p w14:paraId="4093F68E"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rodzaj: wolnostojąca,</w:t>
            </w:r>
          </w:p>
          <w:p w14:paraId="076679F5"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lastRenderedPageBreak/>
              <w:t>- zdejmowany blat,</w:t>
            </w:r>
          </w:p>
          <w:p w14:paraId="016173B7" w14:textId="77777777" w:rsidR="00781A5E" w:rsidRDefault="00781A5E" w:rsidP="000543C2">
            <w:pPr>
              <w:rPr>
                <w:rFonts w:ascii="Times New Roman" w:hAnsi="Times New Roman"/>
                <w:sz w:val="24"/>
                <w:szCs w:val="24"/>
              </w:rPr>
            </w:pPr>
            <w:r w:rsidRPr="009F3D28">
              <w:rPr>
                <w:rFonts w:ascii="Times New Roman" w:hAnsi="Times New Roman"/>
                <w:sz w:val="24"/>
                <w:szCs w:val="24"/>
              </w:rPr>
              <w:t>- temperatury zmywania (stopnie C): 45/50/60/65</w:t>
            </w:r>
          </w:p>
          <w:p w14:paraId="12A0E071" w14:textId="77777777" w:rsidR="000543C2" w:rsidRDefault="000543C2" w:rsidP="000543C2">
            <w:pPr>
              <w:rPr>
                <w:rFonts w:ascii="Times New Roman" w:hAnsi="Times New Roman"/>
                <w:sz w:val="24"/>
                <w:szCs w:val="24"/>
              </w:rPr>
            </w:pPr>
          </w:p>
          <w:p w14:paraId="40CF01EE" w14:textId="77777777" w:rsidR="001B0DE2" w:rsidRPr="001B0DE2" w:rsidRDefault="009F3D28" w:rsidP="001B0DE2">
            <w:pPr>
              <w:rPr>
                <w:rFonts w:ascii="Times New Roman" w:hAnsi="Times New Roman"/>
                <w:sz w:val="24"/>
                <w:szCs w:val="24"/>
              </w:rPr>
            </w:pPr>
            <w:r w:rsidRPr="009F3D28">
              <w:rPr>
                <w:rFonts w:ascii="Times New Roman" w:hAnsi="Times New Roman"/>
                <w:sz w:val="24"/>
                <w:szCs w:val="24"/>
              </w:rPr>
              <w:t>O</w:t>
            </w:r>
            <w:r w:rsidRPr="007A3383">
              <w:rPr>
                <w:rFonts w:ascii="Times New Roman" w:hAnsi="Times New Roman"/>
                <w:sz w:val="24"/>
                <w:szCs w:val="24"/>
              </w:rPr>
              <w:t>znaczenie przedmiotu zamówienia według Wspólnego Słownika Zamówień (CPV):</w:t>
            </w:r>
            <w:r w:rsidR="001B0DE2" w:rsidRPr="007A3383">
              <w:rPr>
                <w:rFonts w:ascii="Times New Roman" w:hAnsi="Times New Roman"/>
                <w:sz w:val="24"/>
                <w:szCs w:val="24"/>
              </w:rPr>
              <w:t xml:space="preserve"> </w:t>
            </w:r>
            <w:hyperlink r:id="rId8" w:history="1">
              <w:r w:rsidR="001B0DE2" w:rsidRPr="007A3383">
                <w:rPr>
                  <w:rFonts w:ascii="Times New Roman" w:hAnsi="Times New Roman"/>
                  <w:sz w:val="24"/>
                  <w:szCs w:val="24"/>
                </w:rPr>
                <w:t>39713100 - Zmywarki do naczyń</w:t>
              </w:r>
            </w:hyperlink>
          </w:p>
          <w:p w14:paraId="6089D340" w14:textId="77777777" w:rsidR="009F3D28" w:rsidRPr="009F3D28" w:rsidRDefault="009F3D28" w:rsidP="001B0DE2">
            <w:pPr>
              <w:rPr>
                <w:rFonts w:ascii="Times New Roman" w:hAnsi="Times New Roman"/>
                <w:sz w:val="24"/>
                <w:szCs w:val="24"/>
              </w:rPr>
            </w:pPr>
          </w:p>
          <w:p w14:paraId="227A20DC" w14:textId="77777777" w:rsidR="009F3D28" w:rsidRPr="000543C2" w:rsidRDefault="000543C2" w:rsidP="000543C2">
            <w:pPr>
              <w:rPr>
                <w:rFonts w:ascii="Times New Roman" w:hAnsi="Times New Roman"/>
                <w:b/>
                <w:sz w:val="24"/>
                <w:szCs w:val="24"/>
              </w:rPr>
            </w:pPr>
            <w:r w:rsidRPr="000543C2">
              <w:rPr>
                <w:rFonts w:ascii="Times New Roman" w:hAnsi="Times New Roman"/>
                <w:b/>
                <w:sz w:val="24"/>
                <w:szCs w:val="24"/>
              </w:rPr>
              <w:t xml:space="preserve">9) </w:t>
            </w:r>
            <w:r w:rsidR="00781A5E" w:rsidRPr="000543C2">
              <w:rPr>
                <w:rFonts w:ascii="Times New Roman" w:hAnsi="Times New Roman"/>
                <w:b/>
                <w:sz w:val="24"/>
                <w:szCs w:val="24"/>
              </w:rPr>
              <w:t>lodówka mała (5 szt.),</w:t>
            </w:r>
          </w:p>
          <w:p w14:paraId="424B4CE5" w14:textId="77777777" w:rsidR="009F3D28" w:rsidRPr="009F3D28" w:rsidRDefault="009F3D28" w:rsidP="000543C2">
            <w:pPr>
              <w:rPr>
                <w:rFonts w:ascii="Times New Roman" w:hAnsi="Times New Roman"/>
                <w:sz w:val="24"/>
                <w:szCs w:val="24"/>
              </w:rPr>
            </w:pPr>
            <w:r w:rsidRPr="00781A5E">
              <w:rPr>
                <w:rFonts w:ascii="Times New Roman" w:hAnsi="Times New Roman"/>
                <w:sz w:val="24"/>
                <w:szCs w:val="24"/>
              </w:rPr>
              <w:t>Opis/Wymagania minimalne:</w:t>
            </w:r>
          </w:p>
          <w:p w14:paraId="5DD1D723"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wymiary (cm): wys./szer./gł.: 49,2/47/45,</w:t>
            </w:r>
          </w:p>
          <w:p w14:paraId="563753C6"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xml:space="preserve">- poziom hałasu: 41 </w:t>
            </w:r>
            <w:proofErr w:type="spellStart"/>
            <w:r w:rsidRPr="009F3D28">
              <w:rPr>
                <w:rFonts w:ascii="Times New Roman" w:hAnsi="Times New Roman"/>
                <w:sz w:val="24"/>
                <w:szCs w:val="24"/>
              </w:rPr>
              <w:t>dB</w:t>
            </w:r>
            <w:proofErr w:type="spellEnd"/>
          </w:p>
          <w:p w14:paraId="2395A8A6" w14:textId="77777777" w:rsidR="00781A5E" w:rsidRDefault="00781A5E" w:rsidP="000543C2">
            <w:pPr>
              <w:rPr>
                <w:rFonts w:ascii="Times New Roman" w:hAnsi="Times New Roman"/>
                <w:sz w:val="24"/>
                <w:szCs w:val="24"/>
              </w:rPr>
            </w:pPr>
            <w:r w:rsidRPr="009F3D28">
              <w:rPr>
                <w:rFonts w:ascii="Times New Roman" w:hAnsi="Times New Roman"/>
                <w:sz w:val="24"/>
                <w:szCs w:val="24"/>
              </w:rPr>
              <w:t>- pojemność (l): chłodziarka – 43,</w:t>
            </w:r>
          </w:p>
          <w:p w14:paraId="3F73BA5A" w14:textId="77777777" w:rsidR="000543C2" w:rsidRDefault="000543C2" w:rsidP="000543C2">
            <w:pPr>
              <w:rPr>
                <w:rFonts w:ascii="Times New Roman" w:hAnsi="Times New Roman"/>
                <w:sz w:val="24"/>
                <w:szCs w:val="24"/>
              </w:rPr>
            </w:pPr>
          </w:p>
          <w:p w14:paraId="55C0E490" w14:textId="77777777" w:rsidR="009F3D28" w:rsidRPr="007A3383" w:rsidRDefault="009F3D28" w:rsidP="009F3D28">
            <w:pPr>
              <w:rPr>
                <w:rFonts w:ascii="Times New Roman" w:hAnsi="Times New Roman"/>
                <w:sz w:val="24"/>
                <w:szCs w:val="24"/>
              </w:rPr>
            </w:pPr>
            <w:r w:rsidRPr="007A3383">
              <w:rPr>
                <w:rFonts w:ascii="Times New Roman" w:hAnsi="Times New Roman"/>
                <w:sz w:val="24"/>
                <w:szCs w:val="24"/>
              </w:rPr>
              <w:t>Oznaczenie przedmiotu zamówienia według Wspólnego Słownika Zamówień (CPV):</w:t>
            </w:r>
            <w:r w:rsidR="00D91EF9" w:rsidRPr="007A3383">
              <w:rPr>
                <w:rFonts w:ascii="Arial" w:hAnsi="Arial" w:cs="Arial"/>
                <w:sz w:val="13"/>
                <w:szCs w:val="13"/>
                <w:shd w:val="clear" w:color="auto" w:fill="FFFFFF"/>
              </w:rPr>
              <w:t xml:space="preserve"> </w:t>
            </w:r>
            <w:r w:rsidR="00D91EF9" w:rsidRPr="007A3383">
              <w:rPr>
                <w:rFonts w:ascii="Times New Roman" w:hAnsi="Times New Roman"/>
                <w:sz w:val="24"/>
                <w:szCs w:val="24"/>
              </w:rPr>
              <w:t>39711100-0: Chłodziarki i zamrażarki</w:t>
            </w:r>
          </w:p>
          <w:p w14:paraId="640D484B" w14:textId="77777777" w:rsidR="009F3D28" w:rsidRPr="007A3383" w:rsidRDefault="009F3D28" w:rsidP="00781A5E">
            <w:pPr>
              <w:jc w:val="center"/>
              <w:rPr>
                <w:rFonts w:ascii="Times New Roman" w:hAnsi="Times New Roman"/>
                <w:sz w:val="24"/>
                <w:szCs w:val="24"/>
              </w:rPr>
            </w:pPr>
          </w:p>
          <w:p w14:paraId="6C9B593C" w14:textId="77777777" w:rsidR="00781A5E" w:rsidRPr="007A3383" w:rsidRDefault="000543C2" w:rsidP="000543C2">
            <w:pPr>
              <w:rPr>
                <w:rFonts w:ascii="Times New Roman" w:hAnsi="Times New Roman"/>
                <w:b/>
                <w:sz w:val="24"/>
                <w:szCs w:val="24"/>
              </w:rPr>
            </w:pPr>
            <w:r w:rsidRPr="007A3383">
              <w:rPr>
                <w:rFonts w:ascii="Times New Roman" w:hAnsi="Times New Roman"/>
                <w:b/>
                <w:sz w:val="24"/>
                <w:szCs w:val="24"/>
              </w:rPr>
              <w:t xml:space="preserve">10) </w:t>
            </w:r>
            <w:r w:rsidR="00781A5E" w:rsidRPr="007A3383">
              <w:rPr>
                <w:rFonts w:ascii="Times New Roman" w:hAnsi="Times New Roman"/>
                <w:b/>
                <w:sz w:val="24"/>
                <w:szCs w:val="24"/>
              </w:rPr>
              <w:t>lodówka duża (4 szt.),</w:t>
            </w:r>
          </w:p>
          <w:p w14:paraId="1EBB3388" w14:textId="77777777" w:rsidR="009F3D28" w:rsidRPr="007A3383" w:rsidRDefault="009F3D28" w:rsidP="009F3D28">
            <w:pPr>
              <w:rPr>
                <w:rFonts w:ascii="Times New Roman" w:hAnsi="Times New Roman"/>
                <w:sz w:val="24"/>
                <w:szCs w:val="24"/>
              </w:rPr>
            </w:pPr>
            <w:r w:rsidRPr="007A3383">
              <w:rPr>
                <w:rFonts w:ascii="Times New Roman" w:hAnsi="Times New Roman"/>
                <w:sz w:val="24"/>
                <w:szCs w:val="24"/>
              </w:rPr>
              <w:t>Opis/Wymagania minimalne:</w:t>
            </w:r>
          </w:p>
          <w:p w14:paraId="0EB4AF11" w14:textId="77777777" w:rsidR="00781A5E" w:rsidRPr="007A3383" w:rsidRDefault="00781A5E" w:rsidP="00781A5E">
            <w:pPr>
              <w:rPr>
                <w:rFonts w:ascii="Times New Roman" w:hAnsi="Times New Roman"/>
                <w:sz w:val="24"/>
                <w:szCs w:val="24"/>
              </w:rPr>
            </w:pPr>
            <w:r w:rsidRPr="007A3383">
              <w:rPr>
                <w:rFonts w:ascii="Times New Roman" w:hAnsi="Times New Roman"/>
                <w:sz w:val="24"/>
                <w:szCs w:val="24"/>
              </w:rPr>
              <w:t>- wymiary (cm): wys./szer./gł.: 140/55/63,</w:t>
            </w:r>
          </w:p>
          <w:p w14:paraId="44ACDDAB" w14:textId="77777777" w:rsidR="00781A5E" w:rsidRPr="007A3383" w:rsidRDefault="00781A5E" w:rsidP="00781A5E">
            <w:pPr>
              <w:rPr>
                <w:rFonts w:ascii="Times New Roman" w:hAnsi="Times New Roman"/>
                <w:sz w:val="24"/>
                <w:szCs w:val="24"/>
              </w:rPr>
            </w:pPr>
            <w:r w:rsidRPr="007A3383">
              <w:rPr>
                <w:rFonts w:ascii="Times New Roman" w:hAnsi="Times New Roman"/>
                <w:sz w:val="24"/>
                <w:szCs w:val="24"/>
              </w:rPr>
              <w:t xml:space="preserve">- poziom hałasu: 38 </w:t>
            </w:r>
            <w:proofErr w:type="spellStart"/>
            <w:r w:rsidRPr="007A3383">
              <w:rPr>
                <w:rFonts w:ascii="Times New Roman" w:hAnsi="Times New Roman"/>
                <w:sz w:val="24"/>
                <w:szCs w:val="24"/>
              </w:rPr>
              <w:t>dB</w:t>
            </w:r>
            <w:proofErr w:type="spellEnd"/>
          </w:p>
          <w:p w14:paraId="36C0AF54" w14:textId="77777777" w:rsidR="00781A5E" w:rsidRPr="007A3383" w:rsidRDefault="00781A5E" w:rsidP="000543C2">
            <w:pPr>
              <w:rPr>
                <w:rFonts w:ascii="Times New Roman" w:hAnsi="Times New Roman"/>
                <w:sz w:val="24"/>
                <w:szCs w:val="24"/>
              </w:rPr>
            </w:pPr>
            <w:r w:rsidRPr="007A3383">
              <w:rPr>
                <w:rFonts w:ascii="Times New Roman" w:hAnsi="Times New Roman"/>
                <w:sz w:val="24"/>
                <w:szCs w:val="24"/>
              </w:rPr>
              <w:t>- pojemność (l): chłodziarka – 230, zamrażarka – 21,</w:t>
            </w:r>
          </w:p>
          <w:p w14:paraId="19130AED" w14:textId="77777777" w:rsidR="000543C2" w:rsidRPr="007A3383" w:rsidRDefault="000543C2" w:rsidP="000543C2">
            <w:pPr>
              <w:rPr>
                <w:rFonts w:ascii="Times New Roman" w:hAnsi="Times New Roman"/>
                <w:sz w:val="24"/>
                <w:szCs w:val="24"/>
              </w:rPr>
            </w:pPr>
          </w:p>
          <w:p w14:paraId="0A96DEAC" w14:textId="77777777" w:rsidR="009F3D28" w:rsidRPr="007A3383" w:rsidRDefault="009F3D28" w:rsidP="009F3D28">
            <w:pPr>
              <w:rPr>
                <w:rFonts w:ascii="Times New Roman" w:hAnsi="Times New Roman"/>
                <w:sz w:val="24"/>
                <w:szCs w:val="24"/>
              </w:rPr>
            </w:pPr>
            <w:r w:rsidRPr="007A3383">
              <w:rPr>
                <w:rFonts w:ascii="Times New Roman" w:hAnsi="Times New Roman"/>
                <w:sz w:val="24"/>
                <w:szCs w:val="24"/>
              </w:rPr>
              <w:t>Oznaczenie przedmiotu zamówienia według Wspólnego Słownika Zamówień (CPV):</w:t>
            </w:r>
            <w:r w:rsidR="00D91EF9" w:rsidRPr="007A3383">
              <w:rPr>
                <w:rFonts w:ascii="Times New Roman" w:hAnsi="Times New Roman"/>
                <w:sz w:val="24"/>
                <w:szCs w:val="24"/>
              </w:rPr>
              <w:t xml:space="preserve"> 39711100-0: Chłodziarki i zamrażarki</w:t>
            </w:r>
          </w:p>
          <w:p w14:paraId="58E92547" w14:textId="77777777" w:rsidR="009F3D28" w:rsidRPr="009F3D28" w:rsidRDefault="009F3D28" w:rsidP="00781A5E">
            <w:pPr>
              <w:jc w:val="center"/>
              <w:rPr>
                <w:rFonts w:ascii="Times New Roman" w:hAnsi="Times New Roman"/>
                <w:sz w:val="24"/>
                <w:szCs w:val="24"/>
              </w:rPr>
            </w:pPr>
          </w:p>
          <w:p w14:paraId="034808DC" w14:textId="77777777" w:rsidR="00781A5E" w:rsidRPr="000543C2" w:rsidRDefault="000543C2" w:rsidP="000543C2">
            <w:pPr>
              <w:rPr>
                <w:rFonts w:ascii="Times New Roman" w:hAnsi="Times New Roman"/>
                <w:b/>
                <w:sz w:val="24"/>
                <w:szCs w:val="24"/>
              </w:rPr>
            </w:pPr>
            <w:r w:rsidRPr="000543C2">
              <w:rPr>
                <w:rFonts w:ascii="Times New Roman" w:hAnsi="Times New Roman"/>
                <w:b/>
                <w:sz w:val="24"/>
                <w:szCs w:val="24"/>
              </w:rPr>
              <w:t xml:space="preserve">11) </w:t>
            </w:r>
            <w:r w:rsidR="00781A5E" w:rsidRPr="000543C2">
              <w:rPr>
                <w:rFonts w:ascii="Times New Roman" w:hAnsi="Times New Roman"/>
                <w:b/>
                <w:sz w:val="24"/>
                <w:szCs w:val="24"/>
              </w:rPr>
              <w:t>szafa (zabudowa) do lodówki dużej (4 szt.),</w:t>
            </w:r>
          </w:p>
          <w:p w14:paraId="7D88A142" w14:textId="77777777" w:rsidR="009F3D28" w:rsidRPr="009F3D28" w:rsidRDefault="009F3D28" w:rsidP="000543C2">
            <w:pPr>
              <w:rPr>
                <w:rFonts w:ascii="Times New Roman" w:hAnsi="Times New Roman"/>
                <w:sz w:val="24"/>
                <w:szCs w:val="24"/>
              </w:rPr>
            </w:pPr>
            <w:r w:rsidRPr="00781A5E">
              <w:rPr>
                <w:rFonts w:ascii="Times New Roman" w:hAnsi="Times New Roman"/>
                <w:sz w:val="24"/>
                <w:szCs w:val="24"/>
              </w:rPr>
              <w:t>Opis/Wymagania minimalne:</w:t>
            </w:r>
          </w:p>
          <w:p w14:paraId="7D9F49CD"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wymiary (cm): wys./szer./gł.: 180/70/70,</w:t>
            </w:r>
          </w:p>
          <w:p w14:paraId="62DF32BC"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materiał wykonania: drewno,</w:t>
            </w:r>
          </w:p>
          <w:p w14:paraId="27AA3A7A" w14:textId="77777777" w:rsidR="00781A5E" w:rsidRDefault="00781A5E" w:rsidP="000543C2">
            <w:pPr>
              <w:rPr>
                <w:rFonts w:ascii="Times New Roman" w:hAnsi="Times New Roman"/>
                <w:sz w:val="24"/>
                <w:szCs w:val="24"/>
              </w:rPr>
            </w:pPr>
            <w:r w:rsidRPr="009F3D28">
              <w:rPr>
                <w:rFonts w:ascii="Times New Roman" w:hAnsi="Times New Roman"/>
                <w:sz w:val="24"/>
                <w:szCs w:val="24"/>
              </w:rPr>
              <w:t>- 1 półka,</w:t>
            </w:r>
          </w:p>
          <w:p w14:paraId="48922E8A" w14:textId="77777777" w:rsidR="000543C2" w:rsidRDefault="000543C2" w:rsidP="000543C2">
            <w:pPr>
              <w:rPr>
                <w:rFonts w:ascii="Times New Roman" w:hAnsi="Times New Roman"/>
                <w:sz w:val="24"/>
                <w:szCs w:val="24"/>
              </w:rPr>
            </w:pPr>
          </w:p>
          <w:p w14:paraId="2B104444" w14:textId="77777777" w:rsidR="00486CD7" w:rsidRPr="00486CD7" w:rsidRDefault="009F3D28" w:rsidP="00486CD7">
            <w:pPr>
              <w:rPr>
                <w:rFonts w:ascii="Times New Roman" w:hAnsi="Times New Roman"/>
                <w:sz w:val="24"/>
                <w:szCs w:val="24"/>
              </w:rPr>
            </w:pPr>
            <w:r w:rsidRPr="009F3D28">
              <w:rPr>
                <w:rFonts w:ascii="Times New Roman" w:hAnsi="Times New Roman"/>
                <w:sz w:val="24"/>
                <w:szCs w:val="24"/>
              </w:rPr>
              <w:t xml:space="preserve">Oznaczenie przedmiotu zamówienia według Wspólnego Słownika </w:t>
            </w:r>
            <w:r w:rsidRPr="00486CD7">
              <w:rPr>
                <w:rFonts w:ascii="Times New Roman" w:hAnsi="Times New Roman"/>
                <w:sz w:val="24"/>
                <w:szCs w:val="24"/>
              </w:rPr>
              <w:t>Zamówień (CPV):</w:t>
            </w:r>
            <w:r w:rsidR="00486CD7" w:rsidRPr="00486CD7">
              <w:rPr>
                <w:rFonts w:ascii="Times New Roman" w:hAnsi="Times New Roman"/>
                <w:sz w:val="24"/>
                <w:szCs w:val="24"/>
              </w:rPr>
              <w:t xml:space="preserve"> </w:t>
            </w:r>
            <w:r w:rsidR="00486CD7" w:rsidRPr="00486CD7">
              <w:rPr>
                <w:rFonts w:ascii="Times New Roman" w:hAnsi="Times New Roman"/>
                <w:sz w:val="24"/>
                <w:szCs w:val="24"/>
              </w:rPr>
              <w:fldChar w:fldCharType="begin"/>
            </w:r>
            <w:r w:rsidR="00486CD7" w:rsidRPr="00486CD7">
              <w:rPr>
                <w:rFonts w:ascii="Times New Roman" w:hAnsi="Times New Roman"/>
                <w:sz w:val="24"/>
                <w:szCs w:val="24"/>
              </w:rPr>
              <w:instrText xml:space="preserve"> HYPERLINK "https://www.google.com/url?sa=t&amp;rct=j&amp;q=&amp;esrc=s&amp;source=web&amp;cd=&amp;ved=2ahUKEwick5i0trH2AhXwAxAIHctKBJoQFnoECAgQAQ&amp;url=https%3A%2F%2Fwww.portalzp.pl%2Fkody-cpv%2Fszczegoly%2Frozne-meble-i-wyposazenie-4725&amp;usg=AOvVaw0MDbC0TQ1rCTAALM1smS8F" </w:instrText>
            </w:r>
            <w:r w:rsidR="00486CD7" w:rsidRPr="00486CD7">
              <w:rPr>
                <w:rFonts w:ascii="Times New Roman" w:hAnsi="Times New Roman"/>
                <w:sz w:val="24"/>
                <w:szCs w:val="24"/>
              </w:rPr>
              <w:fldChar w:fldCharType="separate"/>
            </w:r>
          </w:p>
          <w:p w14:paraId="2A17C044" w14:textId="77777777" w:rsidR="00486CD7" w:rsidRPr="00486CD7" w:rsidRDefault="00486CD7" w:rsidP="00486CD7">
            <w:pPr>
              <w:pStyle w:val="Nagwek3"/>
              <w:spacing w:before="0" w:after="25"/>
              <w:outlineLvl w:val="2"/>
              <w:rPr>
                <w:rFonts w:ascii="Times New Roman" w:eastAsiaTheme="minorHAnsi" w:hAnsi="Times New Roman" w:cstheme="minorBidi"/>
                <w:b w:val="0"/>
                <w:bCs w:val="0"/>
                <w:color w:val="auto"/>
                <w:sz w:val="24"/>
                <w:szCs w:val="24"/>
              </w:rPr>
            </w:pPr>
            <w:r w:rsidRPr="00486CD7">
              <w:rPr>
                <w:rFonts w:ascii="Times New Roman" w:eastAsiaTheme="minorHAnsi" w:hAnsi="Times New Roman" w:cstheme="minorBidi"/>
                <w:b w:val="0"/>
                <w:bCs w:val="0"/>
                <w:color w:val="auto"/>
                <w:sz w:val="24"/>
                <w:szCs w:val="24"/>
              </w:rPr>
              <w:t>39150000-8: Różne meble i wyposażenie</w:t>
            </w:r>
          </w:p>
          <w:p w14:paraId="6C37C931" w14:textId="77777777" w:rsidR="009F3D28" w:rsidRDefault="00486CD7" w:rsidP="00486CD7">
            <w:pPr>
              <w:rPr>
                <w:rFonts w:ascii="Times New Roman" w:hAnsi="Times New Roman"/>
                <w:sz w:val="24"/>
                <w:szCs w:val="24"/>
              </w:rPr>
            </w:pPr>
            <w:r w:rsidRPr="00486CD7">
              <w:rPr>
                <w:rFonts w:ascii="Times New Roman" w:hAnsi="Times New Roman"/>
                <w:sz w:val="24"/>
                <w:szCs w:val="24"/>
              </w:rPr>
              <w:fldChar w:fldCharType="end"/>
            </w:r>
          </w:p>
          <w:p w14:paraId="332E4A7F" w14:textId="77777777" w:rsidR="00781A5E" w:rsidRPr="000543C2" w:rsidRDefault="000543C2" w:rsidP="000543C2">
            <w:pPr>
              <w:rPr>
                <w:rFonts w:ascii="Times New Roman" w:hAnsi="Times New Roman"/>
                <w:b/>
                <w:sz w:val="24"/>
                <w:szCs w:val="24"/>
              </w:rPr>
            </w:pPr>
            <w:r w:rsidRPr="000543C2">
              <w:rPr>
                <w:rFonts w:ascii="Times New Roman" w:hAnsi="Times New Roman"/>
                <w:b/>
                <w:sz w:val="24"/>
                <w:szCs w:val="24"/>
              </w:rPr>
              <w:t xml:space="preserve">12) </w:t>
            </w:r>
            <w:r w:rsidR="00781A5E" w:rsidRPr="000543C2">
              <w:rPr>
                <w:rFonts w:ascii="Times New Roman" w:hAnsi="Times New Roman"/>
                <w:b/>
                <w:sz w:val="24"/>
                <w:szCs w:val="24"/>
              </w:rPr>
              <w:t xml:space="preserve">stół z krzesłami (4 </w:t>
            </w:r>
            <w:proofErr w:type="spellStart"/>
            <w:r w:rsidR="00781A5E" w:rsidRPr="000543C2">
              <w:rPr>
                <w:rFonts w:ascii="Times New Roman" w:hAnsi="Times New Roman"/>
                <w:b/>
                <w:sz w:val="24"/>
                <w:szCs w:val="24"/>
              </w:rPr>
              <w:t>kpl</w:t>
            </w:r>
            <w:proofErr w:type="spellEnd"/>
            <w:r w:rsidR="00781A5E" w:rsidRPr="000543C2">
              <w:rPr>
                <w:rFonts w:ascii="Times New Roman" w:hAnsi="Times New Roman"/>
                <w:b/>
                <w:sz w:val="24"/>
                <w:szCs w:val="24"/>
              </w:rPr>
              <w:t>. – skład kompletu: stół + 6 krzeseł),</w:t>
            </w:r>
            <w:r w:rsidR="000F0C51">
              <w:rPr>
                <w:rFonts w:ascii="Times New Roman" w:hAnsi="Times New Roman"/>
                <w:b/>
                <w:sz w:val="24"/>
                <w:szCs w:val="24"/>
              </w:rPr>
              <w:t xml:space="preserve"> </w:t>
            </w:r>
          </w:p>
          <w:p w14:paraId="11ECC0FB" w14:textId="77777777" w:rsidR="009F3D28" w:rsidRPr="009F3D28" w:rsidRDefault="009F3D28" w:rsidP="000543C2">
            <w:pPr>
              <w:rPr>
                <w:rFonts w:ascii="Times New Roman" w:hAnsi="Times New Roman"/>
                <w:sz w:val="24"/>
                <w:szCs w:val="24"/>
              </w:rPr>
            </w:pPr>
            <w:r w:rsidRPr="00781A5E">
              <w:rPr>
                <w:rFonts w:ascii="Times New Roman" w:hAnsi="Times New Roman"/>
                <w:sz w:val="24"/>
                <w:szCs w:val="24"/>
              </w:rPr>
              <w:t>Opis/Wymagania minimalne:</w:t>
            </w:r>
          </w:p>
          <w:p w14:paraId="42B424AA"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xml:space="preserve">Stół: </w:t>
            </w:r>
          </w:p>
          <w:p w14:paraId="13EF728A"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długość: 160 cm,</w:t>
            </w:r>
          </w:p>
          <w:p w14:paraId="6409D75F"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szerokość: 80 cm,</w:t>
            </w:r>
          </w:p>
          <w:p w14:paraId="68983D0A"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wysokość: 75 cm,</w:t>
            </w:r>
          </w:p>
          <w:p w14:paraId="336A8732"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materiał wykonania: drewno,</w:t>
            </w:r>
          </w:p>
          <w:p w14:paraId="18D1457C"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Krzesło:</w:t>
            </w:r>
          </w:p>
          <w:p w14:paraId="2F6361FE"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wymiary (cm): gł./szer./wys.: 50/50/90,</w:t>
            </w:r>
          </w:p>
          <w:p w14:paraId="12B30CBE"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materiał wykonania: drewno,</w:t>
            </w:r>
          </w:p>
          <w:p w14:paraId="79FC82BA" w14:textId="77777777" w:rsidR="00781A5E" w:rsidRDefault="00781A5E" w:rsidP="009F3D28">
            <w:pPr>
              <w:rPr>
                <w:rFonts w:ascii="Times New Roman" w:hAnsi="Times New Roman"/>
                <w:sz w:val="24"/>
                <w:szCs w:val="24"/>
              </w:rPr>
            </w:pPr>
            <w:r w:rsidRPr="009F3D28">
              <w:rPr>
                <w:rFonts w:ascii="Times New Roman" w:hAnsi="Times New Roman"/>
                <w:sz w:val="24"/>
                <w:szCs w:val="24"/>
              </w:rPr>
              <w:t>- siedzisko i oparcie tapicerowane,</w:t>
            </w:r>
          </w:p>
          <w:p w14:paraId="67301221" w14:textId="77777777" w:rsidR="000543C2" w:rsidRDefault="000543C2" w:rsidP="009F3D28">
            <w:pPr>
              <w:rPr>
                <w:rFonts w:ascii="Times New Roman" w:hAnsi="Times New Roman"/>
                <w:sz w:val="24"/>
                <w:szCs w:val="24"/>
              </w:rPr>
            </w:pPr>
          </w:p>
          <w:p w14:paraId="3A345FDE" w14:textId="77777777" w:rsidR="00486CD7" w:rsidRPr="00486CD7" w:rsidRDefault="009F3D28" w:rsidP="00486CD7">
            <w:pPr>
              <w:rPr>
                <w:rFonts w:ascii="Times New Roman" w:hAnsi="Times New Roman"/>
                <w:sz w:val="24"/>
                <w:szCs w:val="24"/>
              </w:rPr>
            </w:pPr>
            <w:r w:rsidRPr="009F3D28">
              <w:rPr>
                <w:rFonts w:ascii="Times New Roman" w:hAnsi="Times New Roman"/>
                <w:sz w:val="24"/>
                <w:szCs w:val="24"/>
              </w:rPr>
              <w:lastRenderedPageBreak/>
              <w:t xml:space="preserve">Oznaczenie przedmiotu zamówienia według Wspólnego </w:t>
            </w:r>
            <w:r w:rsidRPr="00486CD7">
              <w:rPr>
                <w:rFonts w:ascii="Times New Roman" w:hAnsi="Times New Roman"/>
                <w:sz w:val="24"/>
                <w:szCs w:val="24"/>
              </w:rPr>
              <w:t>Słownika Zamówień (CPV):</w:t>
            </w:r>
            <w:r w:rsidR="00486CD7" w:rsidRPr="00486CD7">
              <w:rPr>
                <w:rFonts w:ascii="Times New Roman" w:hAnsi="Times New Roman"/>
                <w:sz w:val="24"/>
                <w:szCs w:val="24"/>
              </w:rPr>
              <w:t xml:space="preserve"> </w:t>
            </w:r>
            <w:r w:rsidR="00486CD7" w:rsidRPr="00486CD7">
              <w:rPr>
                <w:rFonts w:ascii="Times New Roman" w:hAnsi="Times New Roman"/>
                <w:sz w:val="24"/>
                <w:szCs w:val="24"/>
              </w:rPr>
              <w:fldChar w:fldCharType="begin"/>
            </w:r>
            <w:r w:rsidR="00486CD7" w:rsidRPr="00486CD7">
              <w:rPr>
                <w:rFonts w:ascii="Times New Roman" w:hAnsi="Times New Roman"/>
                <w:sz w:val="24"/>
                <w:szCs w:val="24"/>
              </w:rPr>
              <w:instrText xml:space="preserve"> HYPERLINK "https://www.google.com/url?sa=t&amp;rct=j&amp;q=&amp;esrc=s&amp;source=web&amp;cd=&amp;ved=2ahUKEwj80PeGuLH2AhWr-yoKHV9TBXkQFnoECAUQAQ&amp;url=https%3A%2F%2Fwww.portalzp.pl%2Fkody-cpv%2Fszczegoly%2Fkrzesla-4663&amp;usg=AOvVaw0WVrMKkB2pP248z8ztin2d" </w:instrText>
            </w:r>
            <w:r w:rsidR="00486CD7" w:rsidRPr="00486CD7">
              <w:rPr>
                <w:rFonts w:ascii="Times New Roman" w:hAnsi="Times New Roman"/>
                <w:sz w:val="24"/>
                <w:szCs w:val="24"/>
              </w:rPr>
              <w:fldChar w:fldCharType="separate"/>
            </w:r>
          </w:p>
          <w:p w14:paraId="064EA65D" w14:textId="77777777" w:rsidR="00486CD7" w:rsidRPr="00486CD7" w:rsidRDefault="00486CD7" w:rsidP="00486CD7">
            <w:pPr>
              <w:rPr>
                <w:rFonts w:ascii="Times New Roman" w:hAnsi="Times New Roman"/>
                <w:sz w:val="24"/>
                <w:szCs w:val="24"/>
              </w:rPr>
            </w:pPr>
            <w:r w:rsidRPr="00486CD7">
              <w:rPr>
                <w:rFonts w:ascii="Times New Roman" w:hAnsi="Times New Roman"/>
                <w:sz w:val="24"/>
                <w:szCs w:val="24"/>
              </w:rPr>
              <w:t xml:space="preserve">39112000-0: Krzesła, </w:t>
            </w:r>
            <w:r w:rsidRPr="00486CD7">
              <w:rPr>
                <w:rFonts w:ascii="Times New Roman" w:hAnsi="Times New Roman"/>
                <w:sz w:val="24"/>
                <w:szCs w:val="24"/>
              </w:rPr>
              <w:fldChar w:fldCharType="begin"/>
            </w:r>
            <w:r w:rsidRPr="00486CD7">
              <w:rPr>
                <w:rFonts w:ascii="Times New Roman" w:hAnsi="Times New Roman"/>
                <w:sz w:val="24"/>
                <w:szCs w:val="24"/>
              </w:rPr>
              <w:instrText xml:space="preserve"> HYPERLINK "https://www.google.com/url?sa=t&amp;rct=j&amp;q=&amp;esrc=s&amp;source=web&amp;cd=&amp;ved=2ahUKEwil7deWuLH2AhWk_CoKHZ5mB2AQFnoECAYQAw&amp;url=https%3A%2F%2Fwww.portalzp.pl%2Fkody-cpv%2Fszczegoly%2Fstoly-4678&amp;usg=AOvVaw3kJXG1VKZZoQKhj5dEPeT_" </w:instrText>
            </w:r>
            <w:r w:rsidRPr="00486CD7">
              <w:rPr>
                <w:rFonts w:ascii="Times New Roman" w:hAnsi="Times New Roman"/>
                <w:sz w:val="24"/>
                <w:szCs w:val="24"/>
              </w:rPr>
              <w:fldChar w:fldCharType="separate"/>
            </w:r>
            <w:r w:rsidRPr="00486CD7">
              <w:rPr>
                <w:rFonts w:ascii="Times New Roman" w:hAnsi="Times New Roman"/>
                <w:sz w:val="24"/>
                <w:szCs w:val="24"/>
              </w:rPr>
              <w:t xml:space="preserve"> 39121200-8: Stoły</w:t>
            </w:r>
          </w:p>
          <w:p w14:paraId="1250E1AE" w14:textId="77777777" w:rsidR="00486CD7" w:rsidRPr="00486CD7" w:rsidRDefault="00486CD7" w:rsidP="00486CD7">
            <w:pPr>
              <w:pStyle w:val="Nagwek3"/>
              <w:spacing w:before="0" w:after="25"/>
              <w:outlineLvl w:val="2"/>
              <w:rPr>
                <w:rFonts w:ascii="Times New Roman" w:eastAsiaTheme="minorHAnsi" w:hAnsi="Times New Roman" w:cstheme="minorBidi"/>
                <w:b w:val="0"/>
                <w:bCs w:val="0"/>
                <w:color w:val="auto"/>
                <w:sz w:val="24"/>
                <w:szCs w:val="24"/>
              </w:rPr>
            </w:pPr>
            <w:r w:rsidRPr="00486CD7">
              <w:rPr>
                <w:rFonts w:ascii="Times New Roman" w:eastAsiaTheme="minorHAnsi" w:hAnsi="Times New Roman" w:cstheme="minorBidi"/>
                <w:b w:val="0"/>
                <w:bCs w:val="0"/>
                <w:color w:val="auto"/>
                <w:sz w:val="24"/>
                <w:szCs w:val="24"/>
              </w:rPr>
              <w:fldChar w:fldCharType="end"/>
            </w:r>
          </w:p>
          <w:p w14:paraId="43EE83E9" w14:textId="77777777" w:rsidR="00781A5E" w:rsidRPr="00486CD7" w:rsidRDefault="00486CD7" w:rsidP="00486CD7">
            <w:pPr>
              <w:rPr>
                <w:rFonts w:ascii="Times New Roman" w:hAnsi="Times New Roman"/>
                <w:sz w:val="24"/>
                <w:szCs w:val="24"/>
              </w:rPr>
            </w:pPr>
            <w:r w:rsidRPr="00486CD7">
              <w:rPr>
                <w:rFonts w:ascii="Times New Roman" w:hAnsi="Times New Roman"/>
                <w:sz w:val="24"/>
                <w:szCs w:val="24"/>
              </w:rPr>
              <w:fldChar w:fldCharType="end"/>
            </w:r>
            <w:r w:rsidR="000543C2" w:rsidRPr="000543C2">
              <w:rPr>
                <w:rFonts w:ascii="Times New Roman" w:hAnsi="Times New Roman"/>
                <w:b/>
                <w:sz w:val="24"/>
                <w:szCs w:val="24"/>
              </w:rPr>
              <w:t xml:space="preserve">13) </w:t>
            </w:r>
            <w:r w:rsidR="000543C2">
              <w:rPr>
                <w:rFonts w:ascii="Times New Roman" w:hAnsi="Times New Roman"/>
                <w:b/>
                <w:sz w:val="24"/>
                <w:szCs w:val="24"/>
              </w:rPr>
              <w:t>komoda (4 szt.)</w:t>
            </w:r>
          </w:p>
          <w:p w14:paraId="30476839" w14:textId="77777777" w:rsidR="009F3D28" w:rsidRPr="009F3D28" w:rsidRDefault="009F3D28" w:rsidP="000543C2">
            <w:pPr>
              <w:rPr>
                <w:rFonts w:ascii="Times New Roman" w:hAnsi="Times New Roman"/>
                <w:sz w:val="24"/>
                <w:szCs w:val="24"/>
              </w:rPr>
            </w:pPr>
            <w:r w:rsidRPr="00781A5E">
              <w:rPr>
                <w:rFonts w:ascii="Times New Roman" w:hAnsi="Times New Roman"/>
                <w:sz w:val="24"/>
                <w:szCs w:val="24"/>
              </w:rPr>
              <w:t>Opis/Wymagania minimalne:</w:t>
            </w:r>
          </w:p>
          <w:p w14:paraId="3E761FBC"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wymiary (cm): wys./szer./gł.: 80/160/45,</w:t>
            </w:r>
          </w:p>
          <w:p w14:paraId="54AC3EA5" w14:textId="77777777" w:rsidR="00781A5E" w:rsidRPr="009F3D28" w:rsidRDefault="00781A5E" w:rsidP="00781A5E">
            <w:pPr>
              <w:rPr>
                <w:rFonts w:ascii="Times New Roman" w:hAnsi="Times New Roman"/>
                <w:sz w:val="24"/>
                <w:szCs w:val="24"/>
              </w:rPr>
            </w:pPr>
            <w:r w:rsidRPr="009F3D28">
              <w:rPr>
                <w:rFonts w:ascii="Times New Roman" w:hAnsi="Times New Roman"/>
                <w:sz w:val="24"/>
                <w:szCs w:val="24"/>
              </w:rPr>
              <w:t>- materiał wykonania: drewno,</w:t>
            </w:r>
          </w:p>
          <w:p w14:paraId="6EEC277D" w14:textId="77777777" w:rsidR="00781A5E" w:rsidRDefault="00781A5E" w:rsidP="00781A5E">
            <w:pPr>
              <w:jc w:val="both"/>
              <w:rPr>
                <w:rFonts w:ascii="Times New Roman" w:hAnsi="Times New Roman"/>
                <w:sz w:val="24"/>
                <w:szCs w:val="24"/>
              </w:rPr>
            </w:pPr>
            <w:r w:rsidRPr="009F3D28">
              <w:rPr>
                <w:rFonts w:ascii="Times New Roman" w:hAnsi="Times New Roman"/>
                <w:sz w:val="24"/>
                <w:szCs w:val="24"/>
              </w:rPr>
              <w:t>- dwie szuflady,</w:t>
            </w:r>
          </w:p>
          <w:p w14:paraId="74B3E7A9" w14:textId="77777777" w:rsidR="000543C2" w:rsidRPr="009F3D28" w:rsidRDefault="000543C2" w:rsidP="00781A5E">
            <w:pPr>
              <w:jc w:val="both"/>
              <w:rPr>
                <w:rFonts w:ascii="Times New Roman" w:hAnsi="Times New Roman"/>
                <w:sz w:val="24"/>
                <w:szCs w:val="24"/>
              </w:rPr>
            </w:pPr>
          </w:p>
          <w:p w14:paraId="34CB24F9" w14:textId="77777777" w:rsidR="00486CD7" w:rsidRPr="00486CD7" w:rsidRDefault="009F3D28" w:rsidP="00486CD7">
            <w:pPr>
              <w:rPr>
                <w:rFonts w:ascii="Times New Roman" w:hAnsi="Times New Roman"/>
                <w:sz w:val="24"/>
                <w:szCs w:val="24"/>
              </w:rPr>
            </w:pPr>
            <w:r w:rsidRPr="009F3D28">
              <w:rPr>
                <w:rFonts w:ascii="Times New Roman" w:hAnsi="Times New Roman"/>
                <w:sz w:val="24"/>
                <w:szCs w:val="24"/>
              </w:rPr>
              <w:t xml:space="preserve">Oznaczenie przedmiotu zamówienia według Wspólnego </w:t>
            </w:r>
            <w:r w:rsidRPr="00486CD7">
              <w:rPr>
                <w:rFonts w:ascii="Times New Roman" w:hAnsi="Times New Roman"/>
                <w:sz w:val="24"/>
                <w:szCs w:val="24"/>
              </w:rPr>
              <w:t>Słownika Zamówień (CPV):</w:t>
            </w:r>
            <w:r w:rsidR="00486CD7" w:rsidRPr="00486CD7">
              <w:rPr>
                <w:rFonts w:ascii="Times New Roman" w:hAnsi="Times New Roman"/>
                <w:sz w:val="24"/>
                <w:szCs w:val="24"/>
              </w:rPr>
              <w:t xml:space="preserve"> </w:t>
            </w:r>
            <w:r w:rsidR="00486CD7" w:rsidRPr="00486CD7">
              <w:rPr>
                <w:rFonts w:ascii="Times New Roman" w:hAnsi="Times New Roman"/>
                <w:sz w:val="24"/>
                <w:szCs w:val="24"/>
              </w:rPr>
              <w:fldChar w:fldCharType="begin"/>
            </w:r>
            <w:r w:rsidR="00486CD7" w:rsidRPr="00486CD7">
              <w:rPr>
                <w:rFonts w:ascii="Times New Roman" w:hAnsi="Times New Roman"/>
                <w:sz w:val="24"/>
                <w:szCs w:val="24"/>
              </w:rPr>
              <w:instrText xml:space="preserve"> HYPERLINK "https://www.google.com/url?sa=t&amp;rct=j&amp;q=&amp;esrc=s&amp;source=web&amp;cd=&amp;ved=2ahUKEwj9vK3VtrH2AhWllosKHXSKCbYQFnoECAMQAQ&amp;url=https%3A%2F%2Fwww.portalzp.pl%2Fkody-cpv%2Fszczegoly%2Fkomody-4717&amp;usg=AOvVaw2RY22yKbYIKNce1OS0_cQf" </w:instrText>
            </w:r>
            <w:r w:rsidR="00486CD7" w:rsidRPr="00486CD7">
              <w:rPr>
                <w:rFonts w:ascii="Times New Roman" w:hAnsi="Times New Roman"/>
                <w:sz w:val="24"/>
                <w:szCs w:val="24"/>
              </w:rPr>
              <w:fldChar w:fldCharType="separate"/>
            </w:r>
          </w:p>
          <w:p w14:paraId="7056318E" w14:textId="77777777" w:rsidR="00486CD7" w:rsidRPr="00486CD7" w:rsidRDefault="00486CD7" w:rsidP="00486CD7">
            <w:pPr>
              <w:pStyle w:val="Nagwek3"/>
              <w:spacing w:before="0" w:after="25"/>
              <w:outlineLvl w:val="2"/>
              <w:rPr>
                <w:rFonts w:ascii="Times New Roman" w:eastAsiaTheme="minorHAnsi" w:hAnsi="Times New Roman" w:cstheme="minorBidi"/>
                <w:b w:val="0"/>
                <w:bCs w:val="0"/>
                <w:color w:val="auto"/>
                <w:sz w:val="24"/>
                <w:szCs w:val="24"/>
              </w:rPr>
            </w:pPr>
            <w:r w:rsidRPr="00486CD7">
              <w:rPr>
                <w:rFonts w:ascii="Times New Roman" w:eastAsiaTheme="minorHAnsi" w:hAnsi="Times New Roman" w:cstheme="minorBidi"/>
                <w:b w:val="0"/>
                <w:bCs w:val="0"/>
                <w:color w:val="auto"/>
                <w:sz w:val="24"/>
                <w:szCs w:val="24"/>
              </w:rPr>
              <w:t>39143122-7: Komody</w:t>
            </w:r>
          </w:p>
          <w:p w14:paraId="35B81144" w14:textId="77777777" w:rsidR="00A8139C" w:rsidRPr="00486CD7" w:rsidRDefault="00486CD7" w:rsidP="00486CD7">
            <w:pPr>
              <w:rPr>
                <w:rFonts w:ascii="Times New Roman" w:hAnsi="Times New Roman"/>
                <w:sz w:val="24"/>
                <w:szCs w:val="24"/>
              </w:rPr>
            </w:pPr>
            <w:r w:rsidRPr="00486CD7">
              <w:rPr>
                <w:rFonts w:ascii="Times New Roman" w:hAnsi="Times New Roman"/>
                <w:sz w:val="24"/>
                <w:szCs w:val="24"/>
              </w:rPr>
              <w:fldChar w:fldCharType="end"/>
            </w:r>
          </w:p>
          <w:p w14:paraId="717B4121" w14:textId="77777777" w:rsidR="00787411" w:rsidRPr="003A1D2C" w:rsidRDefault="00787411" w:rsidP="000A0D51">
            <w:pPr>
              <w:jc w:val="both"/>
              <w:rPr>
                <w:rFonts w:ascii="Times New Roman" w:hAnsi="Times New Roman" w:cs="Times New Roman"/>
                <w:sz w:val="24"/>
                <w:szCs w:val="24"/>
              </w:rPr>
            </w:pPr>
            <w:r w:rsidRPr="00444C48">
              <w:rPr>
                <w:rFonts w:ascii="Times New Roman" w:hAnsi="Times New Roman" w:cs="Times New Roman"/>
                <w:sz w:val="24"/>
                <w:szCs w:val="24"/>
              </w:rPr>
              <w:t xml:space="preserve">Na </w:t>
            </w:r>
            <w:r w:rsidR="00E36A28" w:rsidRPr="00444C48">
              <w:rPr>
                <w:rFonts w:ascii="Times New Roman" w:hAnsi="Times New Roman" w:cs="Times New Roman"/>
                <w:sz w:val="24"/>
                <w:szCs w:val="24"/>
              </w:rPr>
              <w:t>dostarczony</w:t>
            </w:r>
            <w:r w:rsidR="003A1D2C" w:rsidRPr="00444C48">
              <w:rPr>
                <w:rFonts w:ascii="Times New Roman" w:hAnsi="Times New Roman" w:cs="Times New Roman"/>
                <w:sz w:val="24"/>
                <w:szCs w:val="24"/>
              </w:rPr>
              <w:t xml:space="preserve"> </w:t>
            </w:r>
            <w:r w:rsidR="00F8180F">
              <w:rPr>
                <w:rFonts w:ascii="Times New Roman" w:hAnsi="Times New Roman" w:cs="Times New Roman"/>
                <w:sz w:val="24"/>
                <w:szCs w:val="24"/>
              </w:rPr>
              <w:t>sprzęt/wyposażenie</w:t>
            </w:r>
            <w:r w:rsidR="000B75D2">
              <w:rPr>
                <w:rFonts w:ascii="Times New Roman" w:hAnsi="Times New Roman" w:cs="Times New Roman"/>
                <w:sz w:val="24"/>
                <w:szCs w:val="24"/>
              </w:rPr>
              <w:t xml:space="preserve"> </w:t>
            </w:r>
            <w:r w:rsidRPr="00444C48">
              <w:rPr>
                <w:rFonts w:ascii="Times New Roman" w:hAnsi="Times New Roman" w:cs="Times New Roman"/>
                <w:sz w:val="24"/>
                <w:szCs w:val="24"/>
              </w:rPr>
              <w:t>Wykonawca udzieli</w:t>
            </w:r>
            <w:r w:rsidRPr="003A1D2C">
              <w:rPr>
                <w:rFonts w:ascii="Times New Roman" w:hAnsi="Times New Roman" w:cs="Times New Roman"/>
                <w:sz w:val="24"/>
                <w:szCs w:val="24"/>
              </w:rPr>
              <w:t xml:space="preserve"> </w:t>
            </w:r>
            <w:r w:rsidR="000558D5" w:rsidRPr="003A1D2C">
              <w:rPr>
                <w:rFonts w:ascii="Times New Roman" w:hAnsi="Times New Roman" w:cs="Times New Roman"/>
                <w:sz w:val="24"/>
                <w:szCs w:val="24"/>
              </w:rPr>
              <w:t>12</w:t>
            </w:r>
            <w:r w:rsidRPr="003A1D2C">
              <w:rPr>
                <w:rFonts w:ascii="Times New Roman" w:hAnsi="Times New Roman" w:cs="Times New Roman"/>
                <w:sz w:val="24"/>
                <w:szCs w:val="24"/>
              </w:rPr>
              <w:t xml:space="preserve"> miesięcznej gwarancji licząc od dnia </w:t>
            </w:r>
            <w:r w:rsidR="00A41E18" w:rsidRPr="003A1D2C">
              <w:rPr>
                <w:rFonts w:ascii="Times New Roman" w:hAnsi="Times New Roman" w:cs="Times New Roman"/>
                <w:sz w:val="24"/>
                <w:szCs w:val="24"/>
              </w:rPr>
              <w:t>podpisania protokołu zdawczo-odbiorczego</w:t>
            </w:r>
            <w:r w:rsidRPr="003A1D2C">
              <w:rPr>
                <w:rFonts w:ascii="Times New Roman" w:hAnsi="Times New Roman" w:cs="Times New Roman"/>
                <w:sz w:val="24"/>
                <w:szCs w:val="24"/>
              </w:rPr>
              <w:t xml:space="preserve">. </w:t>
            </w:r>
          </w:p>
          <w:p w14:paraId="207E909E" w14:textId="77777777" w:rsidR="00787411" w:rsidRPr="0074252A" w:rsidRDefault="004D7E6E" w:rsidP="000A0D51">
            <w:pPr>
              <w:jc w:val="both"/>
              <w:rPr>
                <w:rFonts w:ascii="Times New Roman" w:hAnsi="Times New Roman"/>
                <w:sz w:val="24"/>
                <w:szCs w:val="24"/>
              </w:rPr>
            </w:pPr>
            <w:r w:rsidRPr="003A1D2C">
              <w:rPr>
                <w:rFonts w:ascii="Times New Roman" w:hAnsi="Times New Roman"/>
                <w:sz w:val="24"/>
                <w:szCs w:val="24"/>
              </w:rPr>
              <w:t>Wszelkie koszty dostarczenia przedmiotu</w:t>
            </w:r>
            <w:r w:rsidR="00F8180F">
              <w:rPr>
                <w:rFonts w:ascii="Times New Roman" w:hAnsi="Times New Roman"/>
                <w:sz w:val="24"/>
                <w:szCs w:val="24"/>
              </w:rPr>
              <w:t>/ów</w:t>
            </w:r>
            <w:r w:rsidRPr="003A1D2C">
              <w:rPr>
                <w:rFonts w:ascii="Times New Roman" w:hAnsi="Times New Roman"/>
                <w:sz w:val="24"/>
                <w:szCs w:val="24"/>
              </w:rPr>
              <w:t xml:space="preserve"> zamówienia, w s</w:t>
            </w:r>
            <w:r w:rsidR="003A1D2C" w:rsidRPr="003A1D2C">
              <w:rPr>
                <w:rFonts w:ascii="Times New Roman" w:hAnsi="Times New Roman"/>
                <w:sz w:val="24"/>
                <w:szCs w:val="24"/>
              </w:rPr>
              <w:t xml:space="preserve">zczególności koszty </w:t>
            </w:r>
            <w:r w:rsidRPr="003A1D2C">
              <w:rPr>
                <w:rFonts w:ascii="Times New Roman" w:hAnsi="Times New Roman"/>
                <w:sz w:val="24"/>
                <w:szCs w:val="24"/>
              </w:rPr>
              <w:t>transportu i ubezpieczenia ponosi Wykonawca.</w:t>
            </w:r>
            <w:r w:rsidR="00ED2C6F" w:rsidRPr="003A1D2C">
              <w:rPr>
                <w:rFonts w:ascii="Times New Roman" w:hAnsi="Times New Roman"/>
                <w:sz w:val="24"/>
                <w:szCs w:val="24"/>
              </w:rPr>
              <w:t xml:space="preserve"> </w:t>
            </w:r>
          </w:p>
          <w:p w14:paraId="327EBA2B" w14:textId="77777777" w:rsidR="004D7E6E" w:rsidRPr="00444C48" w:rsidRDefault="004D7E6E" w:rsidP="000A0D51">
            <w:pPr>
              <w:jc w:val="both"/>
              <w:rPr>
                <w:rFonts w:ascii="Times New Roman" w:hAnsi="Times New Roman"/>
                <w:sz w:val="24"/>
                <w:szCs w:val="24"/>
              </w:rPr>
            </w:pPr>
            <w:r w:rsidRPr="0074252A">
              <w:rPr>
                <w:rFonts w:ascii="Times New Roman" w:hAnsi="Times New Roman"/>
                <w:sz w:val="24"/>
                <w:szCs w:val="24"/>
              </w:rPr>
              <w:t>Przedmiot zamówienia musi być dostarczony fabrycznie</w:t>
            </w:r>
            <w:r w:rsidRPr="004D7E6E">
              <w:rPr>
                <w:rFonts w:ascii="Times New Roman" w:hAnsi="Times New Roman"/>
                <w:sz w:val="24"/>
                <w:szCs w:val="24"/>
              </w:rPr>
              <w:t xml:space="preserve"> nowy, nieużywany, wolny od </w:t>
            </w:r>
            <w:r w:rsidRPr="00444C48">
              <w:rPr>
                <w:rFonts w:ascii="Times New Roman" w:hAnsi="Times New Roman"/>
                <w:sz w:val="24"/>
                <w:szCs w:val="24"/>
              </w:rPr>
              <w:t>wszelkich wad fizycznych i prawnych oraz obciążeń prawami osób trzecich.</w:t>
            </w:r>
          </w:p>
          <w:p w14:paraId="42B8C303" w14:textId="77777777" w:rsidR="004D7E6E" w:rsidRPr="00444C48" w:rsidRDefault="004D7E6E" w:rsidP="000A0D51">
            <w:pPr>
              <w:jc w:val="both"/>
              <w:rPr>
                <w:rFonts w:ascii="Times New Roman" w:hAnsi="Times New Roman"/>
                <w:sz w:val="24"/>
                <w:szCs w:val="24"/>
              </w:rPr>
            </w:pPr>
          </w:p>
          <w:p w14:paraId="451E1731" w14:textId="77777777" w:rsidR="00787411" w:rsidRPr="00054C8A" w:rsidRDefault="00787411" w:rsidP="00054C8A">
            <w:pPr>
              <w:jc w:val="both"/>
              <w:rPr>
                <w:rFonts w:ascii="Times New Roman" w:hAnsi="Times New Roman"/>
                <w:sz w:val="24"/>
                <w:szCs w:val="24"/>
              </w:rPr>
            </w:pPr>
            <w:r w:rsidRPr="00444C48">
              <w:rPr>
                <w:rFonts w:ascii="Times New Roman" w:hAnsi="Times New Roman"/>
                <w:sz w:val="24"/>
                <w:szCs w:val="24"/>
              </w:rPr>
              <w:t xml:space="preserve">Jeżeli </w:t>
            </w:r>
            <w:r w:rsidR="00501419" w:rsidRPr="00444C48">
              <w:rPr>
                <w:rFonts w:ascii="Times New Roman" w:hAnsi="Times New Roman"/>
                <w:sz w:val="24"/>
                <w:szCs w:val="24"/>
              </w:rPr>
              <w:t xml:space="preserve">w zapytaniu lub </w:t>
            </w:r>
            <w:r w:rsidRPr="00444C48">
              <w:rPr>
                <w:rFonts w:ascii="Times New Roman" w:hAnsi="Times New Roman"/>
                <w:sz w:val="24"/>
                <w:szCs w:val="24"/>
              </w:rPr>
              <w:t xml:space="preserve">w załącznikach do zapytania wskazana została nazwa producenta, znak towarowy (marka), patent lub pochodzenie w stosunku do określonych materiałów, urządzeń, itp., jak również źródło lub szczególny proces, który charakteryzuje produkty lub usługi dostarczane przez konkretnego Wykonawcę, jeżeli mogłoby to doprowadzić do uprzywilejowania lub wyeliminowania niektórych Wykonawców lub produktów, Zamawiający wymaga, aby traktować takie wskazanie jako przykładowe i dopuszcza oferowanie </w:t>
            </w:r>
            <w:r w:rsidR="000A0D51" w:rsidRPr="00444C48">
              <w:rPr>
                <w:rFonts w:ascii="Times New Roman" w:hAnsi="Times New Roman"/>
                <w:sz w:val="24"/>
                <w:szCs w:val="24"/>
              </w:rPr>
              <w:t>urządzeń</w:t>
            </w:r>
            <w:r w:rsidRPr="00444C48">
              <w:rPr>
                <w:rFonts w:ascii="Times New Roman" w:hAnsi="Times New Roman"/>
                <w:sz w:val="24"/>
                <w:szCs w:val="24"/>
              </w:rPr>
              <w:t xml:space="preserve"> „równoważnych” pod względem parametrów technicznych</w:t>
            </w:r>
            <w:r w:rsidR="000A0D51" w:rsidRPr="00444C48">
              <w:rPr>
                <w:rFonts w:ascii="Times New Roman" w:hAnsi="Times New Roman"/>
                <w:sz w:val="24"/>
                <w:szCs w:val="24"/>
              </w:rPr>
              <w:t xml:space="preserve"> i</w:t>
            </w:r>
            <w:r w:rsidRPr="00444C48">
              <w:rPr>
                <w:rFonts w:ascii="Times New Roman" w:hAnsi="Times New Roman"/>
                <w:sz w:val="24"/>
                <w:szCs w:val="24"/>
              </w:rPr>
              <w:t xml:space="preserve"> użytkowych oraz eksploatacyjnych pod warunkiem, że zapewniają </w:t>
            </w:r>
            <w:r w:rsidR="00994C0F" w:rsidRPr="00444C48">
              <w:rPr>
                <w:rFonts w:ascii="Times New Roman" w:hAnsi="Times New Roman"/>
                <w:sz w:val="24"/>
                <w:szCs w:val="24"/>
              </w:rPr>
              <w:t xml:space="preserve">one </w:t>
            </w:r>
            <w:r w:rsidRPr="00444C48">
              <w:rPr>
                <w:rFonts w:ascii="Times New Roman" w:hAnsi="Times New Roman"/>
                <w:sz w:val="24"/>
                <w:szCs w:val="24"/>
              </w:rPr>
              <w:t xml:space="preserve">uzyskanie parametrów technicznych nie gorszych od założonych </w:t>
            </w:r>
            <w:r w:rsidR="00994C0F" w:rsidRPr="00444C48">
              <w:rPr>
                <w:rFonts w:ascii="Times New Roman" w:hAnsi="Times New Roman"/>
                <w:sz w:val="24"/>
                <w:szCs w:val="24"/>
              </w:rPr>
              <w:t>powyżej</w:t>
            </w:r>
            <w:r w:rsidRPr="00444C48">
              <w:rPr>
                <w:rFonts w:ascii="Times New Roman" w:hAnsi="Times New Roman"/>
                <w:sz w:val="24"/>
                <w:szCs w:val="24"/>
              </w:rPr>
              <w:t>.</w:t>
            </w:r>
          </w:p>
        </w:tc>
      </w:tr>
    </w:tbl>
    <w:p w14:paraId="14D52755" w14:textId="77777777" w:rsidR="00787411" w:rsidRPr="001C1A32" w:rsidRDefault="00787411" w:rsidP="00787411">
      <w:pPr>
        <w:jc w:val="both"/>
        <w:rPr>
          <w:rFonts w:ascii="Times New Roman" w:hAnsi="Times New Roman" w:cs="Times New Roman"/>
          <w:sz w:val="24"/>
          <w:szCs w:val="24"/>
        </w:rPr>
      </w:pPr>
    </w:p>
    <w:p w14:paraId="50529CC7" w14:textId="77777777" w:rsidR="00787411" w:rsidRPr="001C1A32" w:rsidRDefault="00787411" w:rsidP="00787411">
      <w:pPr>
        <w:rPr>
          <w:rFonts w:ascii="Times New Roman" w:hAnsi="Times New Roman" w:cs="Times New Roman"/>
          <w:sz w:val="24"/>
          <w:szCs w:val="24"/>
        </w:rPr>
      </w:pPr>
      <w:r>
        <w:rPr>
          <w:rFonts w:ascii="Times New Roman" w:hAnsi="Times New Roman" w:cs="Times New Roman"/>
          <w:sz w:val="24"/>
          <w:szCs w:val="24"/>
        </w:rPr>
        <w:t>d</w:t>
      </w:r>
      <w:r w:rsidRPr="001C1A32">
        <w:rPr>
          <w:rFonts w:ascii="Times New Roman" w:hAnsi="Times New Roman" w:cs="Times New Roman"/>
          <w:sz w:val="24"/>
          <w:szCs w:val="24"/>
        </w:rPr>
        <w:t>/ Warunki udziału w postępowaniu</w:t>
      </w:r>
    </w:p>
    <w:tbl>
      <w:tblPr>
        <w:tblStyle w:val="Tabela-Siatka"/>
        <w:tblW w:w="0" w:type="auto"/>
        <w:tblLook w:val="04A0" w:firstRow="1" w:lastRow="0" w:firstColumn="1" w:lastColumn="0" w:noHBand="0" w:noVBand="1"/>
      </w:tblPr>
      <w:tblGrid>
        <w:gridCol w:w="9062"/>
      </w:tblGrid>
      <w:tr w:rsidR="00787411" w:rsidRPr="001C1A32" w14:paraId="4281923F" w14:textId="77777777" w:rsidTr="000A0D51">
        <w:trPr>
          <w:trHeight w:val="362"/>
        </w:trPr>
        <w:tc>
          <w:tcPr>
            <w:tcW w:w="9212" w:type="dxa"/>
          </w:tcPr>
          <w:p w14:paraId="0C556147" w14:textId="77777777" w:rsidR="00787411" w:rsidRPr="005B4506" w:rsidRDefault="00787411" w:rsidP="000A0D51">
            <w:pPr>
              <w:jc w:val="both"/>
              <w:rPr>
                <w:rFonts w:ascii="Times New Roman" w:hAnsi="Times New Roman"/>
                <w:b/>
                <w:sz w:val="24"/>
                <w:szCs w:val="24"/>
              </w:rPr>
            </w:pPr>
            <w:r>
              <w:rPr>
                <w:rFonts w:ascii="Times New Roman" w:hAnsi="Times New Roman" w:cs="Times New Roman"/>
                <w:sz w:val="24"/>
                <w:szCs w:val="24"/>
              </w:rPr>
              <w:t xml:space="preserve">Zamawiający nie określa warunków udziału w </w:t>
            </w:r>
            <w:r w:rsidR="00054C8A">
              <w:rPr>
                <w:rFonts w:ascii="Times New Roman" w:hAnsi="Times New Roman" w:cs="Times New Roman"/>
                <w:sz w:val="24"/>
                <w:szCs w:val="24"/>
              </w:rPr>
              <w:t>postępowaniu</w:t>
            </w:r>
            <w:r>
              <w:rPr>
                <w:rFonts w:ascii="Times New Roman" w:hAnsi="Times New Roman" w:cs="Times New Roman"/>
                <w:sz w:val="24"/>
                <w:szCs w:val="24"/>
              </w:rPr>
              <w:t>.</w:t>
            </w:r>
          </w:p>
        </w:tc>
      </w:tr>
    </w:tbl>
    <w:p w14:paraId="7FD4503A" w14:textId="77777777" w:rsidR="00787411" w:rsidRPr="001C1A32" w:rsidRDefault="00787411" w:rsidP="00787411">
      <w:pPr>
        <w:spacing w:line="240" w:lineRule="auto"/>
        <w:jc w:val="both"/>
        <w:rPr>
          <w:rFonts w:ascii="Times New Roman" w:hAnsi="Times New Roman" w:cs="Times New Roman"/>
          <w:sz w:val="24"/>
          <w:szCs w:val="24"/>
        </w:rPr>
      </w:pPr>
    </w:p>
    <w:p w14:paraId="0F16BD01" w14:textId="77777777" w:rsidR="00787411" w:rsidRPr="003A1D2C" w:rsidRDefault="00787411" w:rsidP="00787411">
      <w:p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Pr="001C1A32">
        <w:rPr>
          <w:rFonts w:ascii="Times New Roman" w:hAnsi="Times New Roman" w:cs="Times New Roman"/>
          <w:sz w:val="24"/>
          <w:szCs w:val="24"/>
        </w:rPr>
        <w:t xml:space="preserve">/ </w:t>
      </w:r>
      <w:r w:rsidRPr="003A1D2C">
        <w:rPr>
          <w:rFonts w:ascii="Times New Roman" w:hAnsi="Times New Roman" w:cs="Times New Roman"/>
          <w:sz w:val="24"/>
          <w:szCs w:val="24"/>
        </w:rPr>
        <w:t>Kryteria oceny ofert – wybór najkorzystniejszej oferty nastąpi w oparciu o następujące kryteria:</w:t>
      </w:r>
    </w:p>
    <w:tbl>
      <w:tblPr>
        <w:tblStyle w:val="Tabela-Siatka"/>
        <w:tblW w:w="0" w:type="auto"/>
        <w:tblLook w:val="04A0" w:firstRow="1" w:lastRow="0" w:firstColumn="1" w:lastColumn="0" w:noHBand="0" w:noVBand="1"/>
      </w:tblPr>
      <w:tblGrid>
        <w:gridCol w:w="391"/>
        <w:gridCol w:w="7237"/>
        <w:gridCol w:w="1434"/>
      </w:tblGrid>
      <w:tr w:rsidR="00787411" w:rsidRPr="001C1A32" w14:paraId="0239AF0A" w14:textId="77777777" w:rsidTr="000A0D51">
        <w:tc>
          <w:tcPr>
            <w:tcW w:w="391" w:type="dxa"/>
          </w:tcPr>
          <w:p w14:paraId="765D939F" w14:textId="77777777" w:rsidR="00787411" w:rsidRPr="003A1D2C" w:rsidRDefault="00787411" w:rsidP="000A0D51">
            <w:pPr>
              <w:jc w:val="both"/>
              <w:rPr>
                <w:rFonts w:ascii="Times New Roman" w:hAnsi="Times New Roman" w:cs="Times New Roman"/>
                <w:sz w:val="24"/>
                <w:szCs w:val="24"/>
              </w:rPr>
            </w:pPr>
            <w:r w:rsidRPr="003A1D2C">
              <w:rPr>
                <w:rFonts w:ascii="Times New Roman" w:hAnsi="Times New Roman" w:cs="Times New Roman"/>
                <w:sz w:val="24"/>
                <w:szCs w:val="24"/>
              </w:rPr>
              <w:t>1</w:t>
            </w:r>
          </w:p>
        </w:tc>
        <w:tc>
          <w:tcPr>
            <w:tcW w:w="7237" w:type="dxa"/>
          </w:tcPr>
          <w:p w14:paraId="7EF526CE" w14:textId="77777777" w:rsidR="00787411" w:rsidRPr="003A1D2C" w:rsidRDefault="00787411" w:rsidP="003A1D2C">
            <w:pPr>
              <w:jc w:val="both"/>
              <w:rPr>
                <w:rFonts w:ascii="Times New Roman" w:hAnsi="Times New Roman" w:cs="Times New Roman"/>
                <w:sz w:val="24"/>
                <w:szCs w:val="24"/>
              </w:rPr>
            </w:pPr>
            <w:r w:rsidRPr="003A1D2C">
              <w:rPr>
                <w:rFonts w:ascii="Times New Roman" w:hAnsi="Times New Roman" w:cs="Times New Roman"/>
                <w:sz w:val="24"/>
                <w:szCs w:val="24"/>
              </w:rPr>
              <w:t>Cena</w:t>
            </w:r>
            <w:r w:rsidR="00B52D61" w:rsidRPr="003A1D2C">
              <w:rPr>
                <w:rFonts w:ascii="Times New Roman" w:hAnsi="Times New Roman" w:cs="Times New Roman"/>
                <w:sz w:val="24"/>
                <w:szCs w:val="24"/>
              </w:rPr>
              <w:t xml:space="preserve"> </w:t>
            </w:r>
          </w:p>
        </w:tc>
        <w:tc>
          <w:tcPr>
            <w:tcW w:w="1434" w:type="dxa"/>
          </w:tcPr>
          <w:p w14:paraId="1DDEAA58" w14:textId="77777777" w:rsidR="00787411" w:rsidRPr="001C1A32" w:rsidRDefault="003A1D2C" w:rsidP="000A0D51">
            <w:pPr>
              <w:jc w:val="right"/>
              <w:rPr>
                <w:rFonts w:ascii="Times New Roman" w:hAnsi="Times New Roman" w:cs="Times New Roman"/>
                <w:sz w:val="24"/>
                <w:szCs w:val="24"/>
              </w:rPr>
            </w:pPr>
            <w:r w:rsidRPr="003A1D2C">
              <w:rPr>
                <w:rFonts w:ascii="Times New Roman" w:hAnsi="Times New Roman" w:cs="Times New Roman"/>
                <w:sz w:val="24"/>
                <w:szCs w:val="24"/>
              </w:rPr>
              <w:t>10</w:t>
            </w:r>
            <w:r w:rsidR="00787411" w:rsidRPr="003A1D2C">
              <w:rPr>
                <w:rFonts w:ascii="Times New Roman" w:hAnsi="Times New Roman" w:cs="Times New Roman"/>
                <w:sz w:val="24"/>
                <w:szCs w:val="24"/>
              </w:rPr>
              <w:t>0 %</w:t>
            </w:r>
          </w:p>
        </w:tc>
      </w:tr>
    </w:tbl>
    <w:p w14:paraId="79FCC787" w14:textId="77777777" w:rsidR="00787411" w:rsidRPr="001C1A32" w:rsidRDefault="00787411" w:rsidP="00787411">
      <w:pPr>
        <w:rPr>
          <w:rFonts w:ascii="Times New Roman" w:hAnsi="Times New Roman" w:cs="Times New Roman"/>
          <w:sz w:val="24"/>
          <w:szCs w:val="24"/>
        </w:rPr>
      </w:pPr>
    </w:p>
    <w:p w14:paraId="717F8F63" w14:textId="77777777" w:rsidR="00787411" w:rsidRPr="001C1A32" w:rsidRDefault="00787411" w:rsidP="00787411">
      <w:p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sidRPr="001C1A32">
        <w:rPr>
          <w:rFonts w:ascii="Times New Roman" w:hAnsi="Times New Roman" w:cs="Times New Roman"/>
          <w:sz w:val="24"/>
          <w:szCs w:val="24"/>
        </w:rPr>
        <w:t>/ Opis sposobu przyznawania punktacji</w:t>
      </w:r>
    </w:p>
    <w:tbl>
      <w:tblPr>
        <w:tblStyle w:val="Tabela-Siatka"/>
        <w:tblW w:w="0" w:type="auto"/>
        <w:tblLook w:val="04A0" w:firstRow="1" w:lastRow="0" w:firstColumn="1" w:lastColumn="0" w:noHBand="0" w:noVBand="1"/>
      </w:tblPr>
      <w:tblGrid>
        <w:gridCol w:w="9062"/>
      </w:tblGrid>
      <w:tr w:rsidR="00787411" w:rsidRPr="001C1A32" w14:paraId="2DD9B8C8" w14:textId="77777777" w:rsidTr="000A0D51">
        <w:tc>
          <w:tcPr>
            <w:tcW w:w="9212" w:type="dxa"/>
          </w:tcPr>
          <w:p w14:paraId="45ACB7C9" w14:textId="77777777" w:rsidR="007B1263" w:rsidRDefault="007B1263" w:rsidP="007B1263">
            <w:pPr>
              <w:jc w:val="both"/>
              <w:rPr>
                <w:rFonts w:ascii="Times New Roman" w:hAnsi="Times New Roman" w:cs="Times New Roman"/>
                <w:sz w:val="24"/>
                <w:szCs w:val="24"/>
              </w:rPr>
            </w:pPr>
            <w:r>
              <w:rPr>
                <w:rFonts w:ascii="Times New Roman" w:hAnsi="Times New Roman" w:cs="Times New Roman"/>
                <w:sz w:val="24"/>
                <w:szCs w:val="24"/>
              </w:rPr>
              <w:t xml:space="preserve">Ocena ofert zostanie przeprowadzona wyłącznie na podstawie przedstawionego wyżej kryterium. Oferty będą oceniane w skali 0 – 100 pkt. Najwyższą ilość punktów otrzyma oferta zawierająca najniższą cenę. </w:t>
            </w:r>
          </w:p>
          <w:p w14:paraId="0E136660" w14:textId="77777777" w:rsidR="007B1263" w:rsidRPr="006E05F0" w:rsidRDefault="007B1263" w:rsidP="007B1263">
            <w:pPr>
              <w:jc w:val="both"/>
              <w:rPr>
                <w:rFonts w:ascii="Times New Roman" w:hAnsi="Times New Roman" w:cs="Times New Roman"/>
                <w:sz w:val="24"/>
                <w:szCs w:val="24"/>
              </w:rPr>
            </w:pPr>
            <w:r w:rsidRPr="006E05F0">
              <w:rPr>
                <w:rFonts w:ascii="Times New Roman" w:hAnsi="Times New Roman" w:cs="Times New Roman"/>
                <w:sz w:val="24"/>
                <w:szCs w:val="24"/>
              </w:rPr>
              <w:lastRenderedPageBreak/>
              <w:t>Dla kryterium ceny punkty będą przyznawane według następującego wzoru:</w:t>
            </w:r>
          </w:p>
          <w:p w14:paraId="194B27E0" w14:textId="77777777" w:rsidR="007B1263" w:rsidRPr="007B1263" w:rsidRDefault="007B1263" w:rsidP="007B1263">
            <w:pPr>
              <w:jc w:val="both"/>
              <w:rPr>
                <w:rFonts w:ascii="Times New Roman" w:hAnsi="Times New Roman" w:cs="Times New Roman"/>
                <w:b/>
                <w:sz w:val="24"/>
                <w:szCs w:val="24"/>
              </w:rPr>
            </w:pPr>
            <w:r w:rsidRPr="007B1263">
              <w:rPr>
                <w:rFonts w:ascii="Times New Roman" w:hAnsi="Times New Roman" w:cs="Times New Roman"/>
                <w:b/>
                <w:sz w:val="24"/>
                <w:szCs w:val="24"/>
              </w:rPr>
              <w:t>KC= (CN/COB) * 100</w:t>
            </w:r>
          </w:p>
          <w:p w14:paraId="73457C49" w14:textId="77777777" w:rsidR="007B1263" w:rsidRPr="006E05F0" w:rsidRDefault="007B1263" w:rsidP="007B1263">
            <w:pPr>
              <w:jc w:val="both"/>
              <w:rPr>
                <w:rFonts w:ascii="Times New Roman" w:hAnsi="Times New Roman" w:cs="Times New Roman"/>
                <w:sz w:val="24"/>
                <w:szCs w:val="24"/>
              </w:rPr>
            </w:pPr>
            <w:r w:rsidRPr="006E05F0">
              <w:rPr>
                <w:rFonts w:ascii="Times New Roman" w:hAnsi="Times New Roman" w:cs="Times New Roman"/>
                <w:sz w:val="24"/>
                <w:szCs w:val="24"/>
              </w:rPr>
              <w:t>Gdzie:</w:t>
            </w:r>
          </w:p>
          <w:p w14:paraId="4BBDFA66" w14:textId="77777777" w:rsidR="007B1263" w:rsidRPr="006E05F0" w:rsidRDefault="007B1263" w:rsidP="007B1263">
            <w:pPr>
              <w:jc w:val="both"/>
              <w:rPr>
                <w:rFonts w:ascii="Times New Roman" w:hAnsi="Times New Roman" w:cs="Times New Roman"/>
                <w:sz w:val="24"/>
                <w:szCs w:val="24"/>
              </w:rPr>
            </w:pPr>
            <w:r w:rsidRPr="006E05F0">
              <w:rPr>
                <w:rFonts w:ascii="Times New Roman" w:hAnsi="Times New Roman" w:cs="Times New Roman"/>
                <w:sz w:val="24"/>
                <w:szCs w:val="24"/>
              </w:rPr>
              <w:t>KC - ilość punktów przyznanych Wykonawcy</w:t>
            </w:r>
          </w:p>
          <w:p w14:paraId="523BFAE3" w14:textId="77777777" w:rsidR="007B1263" w:rsidRPr="006E05F0" w:rsidRDefault="007B1263" w:rsidP="007B1263">
            <w:pPr>
              <w:jc w:val="both"/>
              <w:rPr>
                <w:rFonts w:ascii="Times New Roman" w:hAnsi="Times New Roman" w:cs="Times New Roman"/>
                <w:sz w:val="24"/>
                <w:szCs w:val="24"/>
              </w:rPr>
            </w:pPr>
            <w:r w:rsidRPr="006E05F0">
              <w:rPr>
                <w:rFonts w:ascii="Times New Roman" w:hAnsi="Times New Roman" w:cs="Times New Roman"/>
                <w:sz w:val="24"/>
                <w:szCs w:val="24"/>
              </w:rPr>
              <w:t>CN - najniższa zaoferowana cena</w:t>
            </w:r>
            <w:r>
              <w:t xml:space="preserve"> </w:t>
            </w:r>
            <w:r w:rsidRPr="00DF6FEE">
              <w:rPr>
                <w:rFonts w:ascii="Times New Roman" w:hAnsi="Times New Roman" w:cs="Times New Roman"/>
                <w:sz w:val="24"/>
                <w:szCs w:val="24"/>
              </w:rPr>
              <w:t>spośród wszystkich ofert podlegających ocenie</w:t>
            </w:r>
          </w:p>
          <w:p w14:paraId="6214BC84" w14:textId="77777777" w:rsidR="007B1263" w:rsidRPr="00923FDD" w:rsidRDefault="007B1263" w:rsidP="007B1263">
            <w:pPr>
              <w:jc w:val="both"/>
              <w:rPr>
                <w:rFonts w:ascii="Times New Roman" w:hAnsi="Times New Roman" w:cs="Times New Roman"/>
                <w:sz w:val="24"/>
                <w:szCs w:val="24"/>
              </w:rPr>
            </w:pPr>
            <w:r w:rsidRPr="00923FDD">
              <w:rPr>
                <w:rFonts w:ascii="Times New Roman" w:hAnsi="Times New Roman" w:cs="Times New Roman"/>
                <w:sz w:val="24"/>
                <w:szCs w:val="24"/>
              </w:rPr>
              <w:t>COB – cena zaoferowana w ofercie badanej</w:t>
            </w:r>
          </w:p>
          <w:p w14:paraId="5090FCED" w14:textId="77777777" w:rsidR="007B1263" w:rsidRPr="00923FDD" w:rsidRDefault="007B1263" w:rsidP="007B1263">
            <w:pPr>
              <w:jc w:val="both"/>
              <w:rPr>
                <w:rFonts w:ascii="Times New Roman" w:hAnsi="Times New Roman" w:cs="Times New Roman"/>
                <w:sz w:val="24"/>
                <w:szCs w:val="24"/>
              </w:rPr>
            </w:pPr>
            <w:r w:rsidRPr="00923FDD">
              <w:rPr>
                <w:rFonts w:ascii="Times New Roman" w:hAnsi="Times New Roman" w:cs="Times New Roman"/>
                <w:sz w:val="24"/>
                <w:szCs w:val="24"/>
              </w:rPr>
              <w:t>Przy ocenie powyższego kryterium będzie brana pod uwagę wartość brutto</w:t>
            </w:r>
            <w:r w:rsidR="008A5338">
              <w:rPr>
                <w:rFonts w:ascii="Times New Roman" w:hAnsi="Times New Roman" w:cs="Times New Roman"/>
                <w:sz w:val="24"/>
                <w:szCs w:val="24"/>
              </w:rPr>
              <w:t xml:space="preserve"> </w:t>
            </w:r>
            <w:r w:rsidRPr="00923FDD">
              <w:rPr>
                <w:rFonts w:ascii="Times New Roman" w:hAnsi="Times New Roman" w:cs="Times New Roman"/>
                <w:sz w:val="24"/>
                <w:szCs w:val="24"/>
              </w:rPr>
              <w:t>zamówienia.</w:t>
            </w:r>
          </w:p>
          <w:p w14:paraId="6543FC4B" w14:textId="77777777" w:rsidR="007B1263" w:rsidRPr="00923FDD" w:rsidRDefault="007B1263" w:rsidP="007B1263">
            <w:pPr>
              <w:jc w:val="both"/>
              <w:rPr>
                <w:rFonts w:ascii="Times New Roman" w:hAnsi="Times New Roman" w:cs="Times New Roman"/>
                <w:sz w:val="24"/>
                <w:szCs w:val="24"/>
              </w:rPr>
            </w:pPr>
            <w:r w:rsidRPr="00923FDD">
              <w:rPr>
                <w:rFonts w:ascii="Times New Roman" w:hAnsi="Times New Roman" w:cs="Times New Roman"/>
                <w:sz w:val="24"/>
                <w:szCs w:val="24"/>
              </w:rPr>
              <w:t>Zamawiający dokona oceny kryterium ceny z dokładnością do dwóch miejsc po przecinku.</w:t>
            </w:r>
          </w:p>
          <w:p w14:paraId="7C32AE2C" w14:textId="77777777" w:rsidR="007B1263" w:rsidRPr="00923FDD" w:rsidRDefault="007B1263" w:rsidP="007B1263">
            <w:pPr>
              <w:autoSpaceDE w:val="0"/>
              <w:autoSpaceDN w:val="0"/>
              <w:adjustRightInd w:val="0"/>
              <w:jc w:val="both"/>
              <w:rPr>
                <w:rFonts w:ascii="Times New Roman" w:hAnsi="Times New Roman" w:cs="Times New Roman"/>
                <w:sz w:val="24"/>
                <w:szCs w:val="24"/>
              </w:rPr>
            </w:pPr>
            <w:r w:rsidRPr="00923FDD">
              <w:rPr>
                <w:rFonts w:ascii="Times New Roman" w:hAnsi="Times New Roman" w:cs="Times New Roman"/>
                <w:sz w:val="24"/>
                <w:szCs w:val="24"/>
              </w:rPr>
              <w:t>Maksymalna liczba punktów, jaką może uzyskać Wykonawca wynosi 100 pkt.</w:t>
            </w:r>
          </w:p>
          <w:p w14:paraId="3F50C186" w14:textId="77777777" w:rsidR="007B1263" w:rsidRDefault="007B1263" w:rsidP="007B1263">
            <w:pPr>
              <w:autoSpaceDE w:val="0"/>
              <w:autoSpaceDN w:val="0"/>
              <w:adjustRightInd w:val="0"/>
              <w:jc w:val="both"/>
              <w:rPr>
                <w:rFonts w:ascii="Times New Roman" w:hAnsi="Times New Roman" w:cs="Times New Roman"/>
                <w:sz w:val="24"/>
                <w:szCs w:val="24"/>
              </w:rPr>
            </w:pPr>
            <w:r w:rsidRPr="00923FDD">
              <w:rPr>
                <w:rFonts w:ascii="Times New Roman" w:hAnsi="Times New Roman" w:cs="Times New Roman"/>
                <w:sz w:val="24"/>
                <w:szCs w:val="24"/>
              </w:rPr>
              <w:t>Zamawiający wybierze ofertę</w:t>
            </w:r>
            <w:r w:rsidRPr="008D68E9">
              <w:rPr>
                <w:rFonts w:ascii="Times New Roman" w:hAnsi="Times New Roman" w:cs="Times New Roman"/>
                <w:sz w:val="24"/>
                <w:szCs w:val="24"/>
              </w:rPr>
              <w:t xml:space="preserve"> najkorzystniejszą spośród nieodrzuconych ofert na podstawie kryterium ceny.</w:t>
            </w:r>
          </w:p>
          <w:p w14:paraId="181D0F1E" w14:textId="77777777" w:rsidR="00787411" w:rsidRPr="00A621B5" w:rsidRDefault="007B1263" w:rsidP="007B126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 przypadku gdy zostaną złożone oferty o takiej samej najniższej cenie, Zamawiający wezwie tych Wykonawców do złożenia ofert dodatkowych w zakresie dotyczącym ceny, w określonym przez niego terminie. Wykonawcy, składając oferty dodatkowe, nie mogą przedstawić ceny wyższej niż w złożonych ofertach.</w:t>
            </w:r>
          </w:p>
        </w:tc>
      </w:tr>
    </w:tbl>
    <w:p w14:paraId="1492A40E" w14:textId="77777777" w:rsidR="00787411" w:rsidRDefault="00787411" w:rsidP="00787411">
      <w:pPr>
        <w:spacing w:line="240" w:lineRule="auto"/>
        <w:jc w:val="both"/>
        <w:rPr>
          <w:rFonts w:ascii="Times New Roman" w:hAnsi="Times New Roman" w:cs="Times New Roman"/>
          <w:sz w:val="24"/>
          <w:szCs w:val="24"/>
        </w:rPr>
      </w:pPr>
    </w:p>
    <w:p w14:paraId="58AC66EE" w14:textId="77777777" w:rsidR="00787411" w:rsidRDefault="00787411" w:rsidP="00787411">
      <w:pPr>
        <w:spacing w:line="240" w:lineRule="auto"/>
        <w:jc w:val="both"/>
        <w:rPr>
          <w:rFonts w:ascii="Times New Roman" w:hAnsi="Times New Roman" w:cs="Times New Roman"/>
          <w:sz w:val="24"/>
          <w:szCs w:val="24"/>
        </w:rPr>
      </w:pPr>
      <w:r>
        <w:rPr>
          <w:rFonts w:ascii="Times New Roman" w:hAnsi="Times New Roman" w:cs="Times New Roman"/>
          <w:sz w:val="24"/>
          <w:szCs w:val="24"/>
        </w:rPr>
        <w:t>g/ Informacja o wykluczeniu z możliwości udzielenia zamówienia</w:t>
      </w:r>
    </w:p>
    <w:tbl>
      <w:tblPr>
        <w:tblStyle w:val="Tabela-Siatka"/>
        <w:tblW w:w="0" w:type="auto"/>
        <w:tblLook w:val="04A0" w:firstRow="1" w:lastRow="0" w:firstColumn="1" w:lastColumn="0" w:noHBand="0" w:noVBand="1"/>
      </w:tblPr>
      <w:tblGrid>
        <w:gridCol w:w="9062"/>
      </w:tblGrid>
      <w:tr w:rsidR="00787411" w:rsidRPr="001C1A32" w14:paraId="2BD14383" w14:textId="77777777" w:rsidTr="000A0D51">
        <w:tc>
          <w:tcPr>
            <w:tcW w:w="9212" w:type="dxa"/>
          </w:tcPr>
          <w:p w14:paraId="68F59AFD" w14:textId="77777777" w:rsidR="00787411" w:rsidRPr="00444C48" w:rsidRDefault="00787411" w:rsidP="000A0D51">
            <w:pPr>
              <w:jc w:val="both"/>
              <w:rPr>
                <w:rFonts w:ascii="Times New Roman" w:eastAsia="Times New Roman" w:hAnsi="Times New Roman" w:cs="Times New Roman"/>
                <w:sz w:val="24"/>
                <w:szCs w:val="24"/>
                <w:lang w:eastAsia="pl-PL"/>
              </w:rPr>
            </w:pPr>
            <w:r w:rsidRPr="009C227C">
              <w:rPr>
                <w:rFonts w:ascii="Times New Roman" w:hAnsi="Times New Roman"/>
                <w:sz w:val="24"/>
                <w:szCs w:val="24"/>
              </w:rPr>
              <w:t xml:space="preserve">W ramach postępowania wyklucza się możliwość udzielenia zamówienia podmiotom powiązanym osobowo lub kapitałowo z </w:t>
            </w:r>
            <w:r>
              <w:rPr>
                <w:rFonts w:ascii="Times New Roman" w:hAnsi="Times New Roman"/>
                <w:sz w:val="24"/>
                <w:szCs w:val="24"/>
              </w:rPr>
              <w:t>Z</w:t>
            </w:r>
            <w:r w:rsidRPr="009C227C">
              <w:rPr>
                <w:rFonts w:ascii="Times New Roman" w:hAnsi="Times New Roman"/>
                <w:sz w:val="24"/>
                <w:szCs w:val="24"/>
              </w:rPr>
              <w:t xml:space="preserve">amawiającym. </w:t>
            </w:r>
            <w:r w:rsidR="009273AC" w:rsidRPr="008854BB">
              <w:rPr>
                <w:rFonts w:ascii="Times New Roman" w:eastAsia="Times New Roman" w:hAnsi="Times New Roman" w:cs="Times New Roman"/>
                <w:sz w:val="24"/>
                <w:szCs w:val="24"/>
                <w:shd w:val="clear" w:color="auto" w:fill="FFFFFF"/>
                <w:lang w:eastAsia="pl-PL"/>
              </w:rPr>
              <w:t>Przez powiązania osobowe lub kapitałowe rozumie się wzajemne powiązania między Zamawiającym, lub osobami upoważnionymi do zaciągania zobowiązań w jego imieniu, lub osobami wykonującymi w jego imieniu czynno</w:t>
            </w:r>
            <w:r w:rsidR="0022394A">
              <w:rPr>
                <w:rFonts w:ascii="Times New Roman" w:eastAsia="Times New Roman" w:hAnsi="Times New Roman" w:cs="Times New Roman"/>
                <w:sz w:val="24"/>
                <w:szCs w:val="24"/>
                <w:shd w:val="clear" w:color="auto" w:fill="FFFFFF"/>
                <w:lang w:eastAsia="pl-PL"/>
              </w:rPr>
              <w:t xml:space="preserve">ści związane z </w:t>
            </w:r>
            <w:r w:rsidR="009273AC" w:rsidRPr="008854BB">
              <w:rPr>
                <w:rFonts w:ascii="Times New Roman" w:eastAsia="Times New Roman" w:hAnsi="Times New Roman" w:cs="Times New Roman"/>
                <w:sz w:val="24"/>
                <w:szCs w:val="24"/>
                <w:shd w:val="clear" w:color="auto" w:fill="FFFFFF"/>
                <w:lang w:eastAsia="pl-PL"/>
              </w:rPr>
              <w:t xml:space="preserve">przeprowadzeniem </w:t>
            </w:r>
            <w:r w:rsidR="0022394A">
              <w:rPr>
                <w:rFonts w:ascii="Times New Roman" w:eastAsia="Times New Roman" w:hAnsi="Times New Roman" w:cs="Times New Roman"/>
                <w:sz w:val="24"/>
                <w:szCs w:val="24"/>
                <w:shd w:val="clear" w:color="auto" w:fill="FFFFFF"/>
                <w:lang w:eastAsia="pl-PL"/>
              </w:rPr>
              <w:t>procedury</w:t>
            </w:r>
            <w:r w:rsidR="009273AC" w:rsidRPr="008854BB">
              <w:rPr>
                <w:rFonts w:ascii="Times New Roman" w:eastAsia="Times New Roman" w:hAnsi="Times New Roman" w:cs="Times New Roman"/>
                <w:sz w:val="24"/>
                <w:szCs w:val="24"/>
                <w:shd w:val="clear" w:color="auto" w:fill="FFFFFF"/>
                <w:lang w:eastAsia="pl-PL"/>
              </w:rPr>
              <w:t xml:space="preserve"> wyboru Wykonawcy a </w:t>
            </w:r>
            <w:r w:rsidR="009273AC" w:rsidRPr="00444C48">
              <w:rPr>
                <w:rFonts w:ascii="Times New Roman" w:eastAsia="Times New Roman" w:hAnsi="Times New Roman" w:cs="Times New Roman"/>
                <w:sz w:val="24"/>
                <w:szCs w:val="24"/>
                <w:shd w:val="clear" w:color="auto" w:fill="FFFFFF"/>
                <w:lang w:eastAsia="pl-PL"/>
              </w:rPr>
              <w:t>Wykonawcą, polegające w szczególności na:</w:t>
            </w:r>
          </w:p>
          <w:p w14:paraId="3147D6A5" w14:textId="77777777" w:rsidR="00787411" w:rsidRPr="00444C48" w:rsidRDefault="00787411" w:rsidP="000A0D51">
            <w:pPr>
              <w:jc w:val="both"/>
              <w:rPr>
                <w:rFonts w:ascii="Times New Roman" w:hAnsi="Times New Roman"/>
                <w:sz w:val="24"/>
                <w:szCs w:val="24"/>
              </w:rPr>
            </w:pPr>
            <w:r w:rsidRPr="00444C48">
              <w:rPr>
                <w:rFonts w:ascii="Times New Roman" w:hAnsi="Times New Roman"/>
                <w:sz w:val="24"/>
                <w:szCs w:val="24"/>
              </w:rPr>
              <w:t xml:space="preserve">• uczestniczeniu w spółce jako wspólnik spółki cywilnej lub spółki osobowej, </w:t>
            </w:r>
          </w:p>
          <w:p w14:paraId="2C023FA6" w14:textId="77777777" w:rsidR="00787411" w:rsidRPr="00444C48" w:rsidRDefault="00787411" w:rsidP="000A0D51">
            <w:pPr>
              <w:jc w:val="both"/>
              <w:rPr>
                <w:rFonts w:ascii="Times New Roman" w:hAnsi="Times New Roman"/>
                <w:sz w:val="24"/>
                <w:szCs w:val="24"/>
              </w:rPr>
            </w:pPr>
            <w:r w:rsidRPr="00444C48">
              <w:rPr>
                <w:rFonts w:ascii="Times New Roman" w:hAnsi="Times New Roman"/>
                <w:sz w:val="24"/>
                <w:szCs w:val="24"/>
              </w:rPr>
              <w:t>• posiadaniu co najmniej 10% udziałów lub akcji, o ile niższy próg nie wynika z przepisów prawa</w:t>
            </w:r>
            <w:r w:rsidRPr="00444C48">
              <w:rPr>
                <w:rFonts w:ascii="Times New Roman" w:eastAsia="Times New Roman" w:hAnsi="Times New Roman" w:cs="Times New Roman"/>
                <w:sz w:val="24"/>
                <w:szCs w:val="24"/>
                <w:shd w:val="clear" w:color="auto" w:fill="FFFFFF"/>
                <w:lang w:eastAsia="pl-PL"/>
              </w:rPr>
              <w:t>,</w:t>
            </w:r>
            <w:r w:rsidRPr="00444C48">
              <w:rPr>
                <w:rFonts w:ascii="Times New Roman" w:hAnsi="Times New Roman"/>
                <w:sz w:val="24"/>
                <w:szCs w:val="24"/>
              </w:rPr>
              <w:t xml:space="preserve"> </w:t>
            </w:r>
          </w:p>
          <w:p w14:paraId="6D50969F" w14:textId="77777777" w:rsidR="00787411" w:rsidRPr="009C227C" w:rsidRDefault="00787411" w:rsidP="000A0D51">
            <w:pPr>
              <w:jc w:val="both"/>
              <w:rPr>
                <w:rFonts w:ascii="Times New Roman" w:hAnsi="Times New Roman"/>
                <w:sz w:val="24"/>
                <w:szCs w:val="24"/>
              </w:rPr>
            </w:pPr>
            <w:r w:rsidRPr="00444C48">
              <w:rPr>
                <w:rFonts w:ascii="Times New Roman" w:hAnsi="Times New Roman"/>
                <w:sz w:val="24"/>
                <w:szCs w:val="24"/>
              </w:rPr>
              <w:t>• pełnieniu funkcji członka organu nadzorczego lub zarządzającego, prokurenta, pełnomocnika,</w:t>
            </w:r>
            <w:r w:rsidRPr="009C227C">
              <w:rPr>
                <w:rFonts w:ascii="Times New Roman" w:hAnsi="Times New Roman"/>
                <w:sz w:val="24"/>
                <w:szCs w:val="24"/>
              </w:rPr>
              <w:t xml:space="preserve"> </w:t>
            </w:r>
          </w:p>
          <w:p w14:paraId="47AF515D" w14:textId="77777777" w:rsidR="00F752E9" w:rsidRPr="0022394A" w:rsidRDefault="00787411" w:rsidP="0022394A">
            <w:pPr>
              <w:jc w:val="both"/>
              <w:rPr>
                <w:rFonts w:ascii="Times New Roman" w:hAnsi="Times New Roman"/>
                <w:sz w:val="24"/>
                <w:szCs w:val="24"/>
              </w:rPr>
            </w:pPr>
            <w:r w:rsidRPr="009C227C">
              <w:rPr>
                <w:rFonts w:ascii="Times New Roman" w:hAnsi="Times New Roman"/>
                <w:sz w:val="24"/>
                <w:szCs w:val="24"/>
              </w:rPr>
              <w:t>• pozostawaniu w związku małżeńskim, w stosunku pokrewieństwa lub powinowactwa w linii prostej, pokrewieństwa drugiego stopnia lub powinowactwa drugiego stopnia w linii bocznej lub w stosunku przysposobienia, opieki lub kurateli.</w:t>
            </w:r>
          </w:p>
        </w:tc>
      </w:tr>
    </w:tbl>
    <w:p w14:paraId="1617D38E" w14:textId="77777777" w:rsidR="00787411" w:rsidRPr="001C1A32" w:rsidRDefault="00787411" w:rsidP="00787411">
      <w:pPr>
        <w:spacing w:line="240" w:lineRule="auto"/>
        <w:jc w:val="both"/>
        <w:rPr>
          <w:rFonts w:ascii="Times New Roman" w:hAnsi="Times New Roman" w:cs="Times New Roman"/>
          <w:sz w:val="24"/>
          <w:szCs w:val="24"/>
        </w:rPr>
      </w:pPr>
    </w:p>
    <w:p w14:paraId="2B1BB5B2" w14:textId="77777777" w:rsidR="00787411" w:rsidRPr="001C1A32" w:rsidRDefault="00787411" w:rsidP="00787411">
      <w:pPr>
        <w:spacing w:line="240" w:lineRule="auto"/>
        <w:jc w:val="both"/>
        <w:rPr>
          <w:rFonts w:ascii="Times New Roman" w:hAnsi="Times New Roman" w:cs="Times New Roman"/>
          <w:sz w:val="24"/>
          <w:szCs w:val="24"/>
        </w:rPr>
      </w:pPr>
      <w:r>
        <w:rPr>
          <w:rFonts w:ascii="Times New Roman" w:hAnsi="Times New Roman" w:cs="Times New Roman"/>
          <w:sz w:val="24"/>
          <w:szCs w:val="24"/>
        </w:rPr>
        <w:t>h</w:t>
      </w:r>
      <w:r w:rsidRPr="001C1A32">
        <w:rPr>
          <w:rFonts w:ascii="Times New Roman" w:hAnsi="Times New Roman" w:cs="Times New Roman"/>
          <w:sz w:val="24"/>
          <w:szCs w:val="24"/>
        </w:rPr>
        <w:t xml:space="preserve">/ Informacja na temat </w:t>
      </w:r>
      <w:r>
        <w:rPr>
          <w:rFonts w:ascii="Times New Roman" w:hAnsi="Times New Roman" w:cs="Times New Roman"/>
          <w:sz w:val="24"/>
          <w:szCs w:val="24"/>
        </w:rPr>
        <w:t>przesłanek odrzucenia oferty</w:t>
      </w:r>
    </w:p>
    <w:tbl>
      <w:tblPr>
        <w:tblStyle w:val="Tabela-Siatka"/>
        <w:tblW w:w="0" w:type="auto"/>
        <w:tblLook w:val="04A0" w:firstRow="1" w:lastRow="0" w:firstColumn="1" w:lastColumn="0" w:noHBand="0" w:noVBand="1"/>
      </w:tblPr>
      <w:tblGrid>
        <w:gridCol w:w="9062"/>
      </w:tblGrid>
      <w:tr w:rsidR="00787411" w:rsidRPr="001C1A32" w14:paraId="15392F3A" w14:textId="77777777" w:rsidTr="000A0D51">
        <w:tc>
          <w:tcPr>
            <w:tcW w:w="9212" w:type="dxa"/>
          </w:tcPr>
          <w:p w14:paraId="61162F99" w14:textId="77777777" w:rsidR="00787411" w:rsidRPr="001C1A32" w:rsidRDefault="00787411" w:rsidP="000A0D51">
            <w:pPr>
              <w:pStyle w:val="Default"/>
            </w:pPr>
            <w:r w:rsidRPr="001C1A32">
              <w:rPr>
                <w:b/>
                <w:bCs/>
              </w:rPr>
              <w:t xml:space="preserve">Odrzuceniu podlegają oferty: </w:t>
            </w:r>
          </w:p>
          <w:p w14:paraId="2B2CFACB" w14:textId="77777777" w:rsidR="00787411" w:rsidRPr="001C1A32" w:rsidRDefault="00787411" w:rsidP="000A0D51">
            <w:pPr>
              <w:pStyle w:val="Default"/>
              <w:jc w:val="both"/>
            </w:pPr>
            <w:r w:rsidRPr="005752A8">
              <w:rPr>
                <w:b/>
              </w:rPr>
              <w:t>a)</w:t>
            </w:r>
            <w:r w:rsidRPr="001C1A32">
              <w:t xml:space="preserve"> których treść nie odpowiada treści zapytania ofertowego, </w:t>
            </w:r>
          </w:p>
          <w:p w14:paraId="779DFB09" w14:textId="77777777" w:rsidR="00787411" w:rsidRDefault="00787411" w:rsidP="000A0D51">
            <w:pPr>
              <w:pStyle w:val="Default"/>
              <w:spacing w:after="59"/>
              <w:jc w:val="both"/>
            </w:pPr>
            <w:r w:rsidRPr="005752A8">
              <w:rPr>
                <w:b/>
              </w:rPr>
              <w:t>b)</w:t>
            </w:r>
            <w:r w:rsidRPr="001C1A32">
              <w:t xml:space="preserve"> złożone przez </w:t>
            </w:r>
            <w:r>
              <w:t>podmiot:</w:t>
            </w:r>
          </w:p>
          <w:p w14:paraId="02B47871" w14:textId="77777777" w:rsidR="00787411" w:rsidRPr="008854BB" w:rsidRDefault="00787411" w:rsidP="000A0D51">
            <w:pPr>
              <w:pStyle w:val="Default"/>
              <w:spacing w:after="59"/>
              <w:jc w:val="both"/>
              <w:rPr>
                <w:rFonts w:eastAsia="Times New Roman"/>
                <w:shd w:val="clear" w:color="auto" w:fill="FFFFFF"/>
                <w:lang w:eastAsia="pl-PL"/>
              </w:rPr>
            </w:pPr>
            <w:r>
              <w:t xml:space="preserve">- </w:t>
            </w:r>
            <w:r w:rsidRPr="001C1A32">
              <w:t>powiąza</w:t>
            </w:r>
            <w:r>
              <w:t>ny</w:t>
            </w:r>
            <w:r w:rsidRPr="001C1A32">
              <w:t xml:space="preserve"> osobow</w:t>
            </w:r>
            <w:r>
              <w:t>o</w:t>
            </w:r>
            <w:r w:rsidRPr="001C1A32">
              <w:t xml:space="preserve"> lub kapitałow</w:t>
            </w:r>
            <w:r>
              <w:t>o z Zamawiającym</w:t>
            </w:r>
          </w:p>
          <w:p w14:paraId="607D3761" w14:textId="77777777" w:rsidR="0022394A" w:rsidRPr="009273AC" w:rsidRDefault="0022394A" w:rsidP="0022394A">
            <w:pPr>
              <w:jc w:val="both"/>
              <w:rPr>
                <w:rFonts w:ascii="Times New Roman" w:eastAsia="Times New Roman" w:hAnsi="Times New Roman" w:cs="Times New Roman"/>
                <w:sz w:val="24"/>
                <w:szCs w:val="24"/>
                <w:lang w:eastAsia="pl-PL"/>
              </w:rPr>
            </w:pPr>
            <w:r w:rsidRPr="008854BB">
              <w:rPr>
                <w:rFonts w:ascii="Times New Roman" w:eastAsia="Times New Roman" w:hAnsi="Times New Roman" w:cs="Times New Roman"/>
                <w:sz w:val="24"/>
                <w:szCs w:val="24"/>
                <w:shd w:val="clear" w:color="auto" w:fill="FFFFFF"/>
                <w:lang w:eastAsia="pl-PL"/>
              </w:rPr>
              <w:t>Przez powiązania osobowe lub kapitałowe rozumie się wzajemne powiązania między Zamawiającym, lub osobami upoważnionymi do zaciągania zobowiązań w jego imieniu, lub osobami wykonującymi w jego imieniu czynno</w:t>
            </w:r>
            <w:r>
              <w:rPr>
                <w:rFonts w:ascii="Times New Roman" w:eastAsia="Times New Roman" w:hAnsi="Times New Roman" w:cs="Times New Roman"/>
                <w:sz w:val="24"/>
                <w:szCs w:val="24"/>
                <w:shd w:val="clear" w:color="auto" w:fill="FFFFFF"/>
                <w:lang w:eastAsia="pl-PL"/>
              </w:rPr>
              <w:t xml:space="preserve">ści związane z </w:t>
            </w:r>
            <w:r w:rsidRPr="008854BB">
              <w:rPr>
                <w:rFonts w:ascii="Times New Roman" w:eastAsia="Times New Roman" w:hAnsi="Times New Roman" w:cs="Times New Roman"/>
                <w:sz w:val="24"/>
                <w:szCs w:val="24"/>
                <w:shd w:val="clear" w:color="auto" w:fill="FFFFFF"/>
                <w:lang w:eastAsia="pl-PL"/>
              </w:rPr>
              <w:t xml:space="preserve">przeprowadzeniem </w:t>
            </w:r>
            <w:r>
              <w:rPr>
                <w:rFonts w:ascii="Times New Roman" w:eastAsia="Times New Roman" w:hAnsi="Times New Roman" w:cs="Times New Roman"/>
                <w:sz w:val="24"/>
                <w:szCs w:val="24"/>
                <w:shd w:val="clear" w:color="auto" w:fill="FFFFFF"/>
                <w:lang w:eastAsia="pl-PL"/>
              </w:rPr>
              <w:t>procedury</w:t>
            </w:r>
            <w:r w:rsidRPr="008854BB">
              <w:rPr>
                <w:rFonts w:ascii="Times New Roman" w:eastAsia="Times New Roman" w:hAnsi="Times New Roman" w:cs="Times New Roman"/>
                <w:sz w:val="24"/>
                <w:szCs w:val="24"/>
                <w:shd w:val="clear" w:color="auto" w:fill="FFFFFF"/>
                <w:lang w:eastAsia="pl-PL"/>
              </w:rPr>
              <w:t xml:space="preserve"> wyboru Wykonawcy a Wykonawcą, polegające </w:t>
            </w:r>
            <w:r>
              <w:rPr>
                <w:rFonts w:ascii="Times New Roman" w:eastAsia="Times New Roman" w:hAnsi="Times New Roman" w:cs="Times New Roman"/>
                <w:sz w:val="24"/>
                <w:szCs w:val="24"/>
                <w:shd w:val="clear" w:color="auto" w:fill="FFFFFF"/>
                <w:lang w:eastAsia="pl-PL"/>
              </w:rPr>
              <w:t xml:space="preserve">w szczególności </w:t>
            </w:r>
            <w:r w:rsidRPr="008854BB">
              <w:rPr>
                <w:rFonts w:ascii="Times New Roman" w:eastAsia="Times New Roman" w:hAnsi="Times New Roman" w:cs="Times New Roman"/>
                <w:sz w:val="24"/>
                <w:szCs w:val="24"/>
                <w:shd w:val="clear" w:color="auto" w:fill="FFFFFF"/>
                <w:lang w:eastAsia="pl-PL"/>
              </w:rPr>
              <w:t>na:</w:t>
            </w:r>
          </w:p>
          <w:p w14:paraId="3EC26426" w14:textId="77777777" w:rsidR="0022394A" w:rsidRPr="009C227C" w:rsidRDefault="0022394A" w:rsidP="0022394A">
            <w:pPr>
              <w:jc w:val="both"/>
              <w:rPr>
                <w:rFonts w:ascii="Times New Roman" w:hAnsi="Times New Roman"/>
                <w:sz w:val="24"/>
                <w:szCs w:val="24"/>
              </w:rPr>
            </w:pPr>
            <w:r w:rsidRPr="009C227C">
              <w:rPr>
                <w:rFonts w:ascii="Times New Roman" w:hAnsi="Times New Roman"/>
                <w:sz w:val="24"/>
                <w:szCs w:val="24"/>
              </w:rPr>
              <w:t xml:space="preserve">• uczestniczeniu w spółce jako wspólnik spółki cywilnej lub spółki osobowej, </w:t>
            </w:r>
          </w:p>
          <w:p w14:paraId="4288E377" w14:textId="77777777" w:rsidR="0022394A" w:rsidRPr="00444C48" w:rsidRDefault="0022394A" w:rsidP="0022394A">
            <w:pPr>
              <w:jc w:val="both"/>
              <w:rPr>
                <w:rFonts w:ascii="Times New Roman" w:hAnsi="Times New Roman"/>
                <w:sz w:val="24"/>
                <w:szCs w:val="24"/>
              </w:rPr>
            </w:pPr>
            <w:r w:rsidRPr="009C227C">
              <w:rPr>
                <w:rFonts w:ascii="Times New Roman" w:hAnsi="Times New Roman"/>
                <w:sz w:val="24"/>
                <w:szCs w:val="24"/>
              </w:rPr>
              <w:lastRenderedPageBreak/>
              <w:t xml:space="preserve">• posiadaniu co najmniej 10% udziałów lub akcji, o ile niższy próg nie wynika z przepisów </w:t>
            </w:r>
            <w:r w:rsidRPr="00444C48">
              <w:rPr>
                <w:rFonts w:ascii="Times New Roman" w:hAnsi="Times New Roman"/>
                <w:sz w:val="24"/>
                <w:szCs w:val="24"/>
              </w:rPr>
              <w:t>prawa</w:t>
            </w:r>
            <w:r w:rsidRPr="00444C48">
              <w:rPr>
                <w:rFonts w:ascii="Times New Roman" w:eastAsia="Times New Roman" w:hAnsi="Times New Roman" w:cs="Times New Roman"/>
                <w:sz w:val="24"/>
                <w:szCs w:val="24"/>
                <w:shd w:val="clear" w:color="auto" w:fill="FFFFFF"/>
                <w:lang w:eastAsia="pl-PL"/>
              </w:rPr>
              <w:t>,</w:t>
            </w:r>
            <w:r w:rsidRPr="00444C48">
              <w:rPr>
                <w:rFonts w:ascii="Times New Roman" w:hAnsi="Times New Roman"/>
                <w:sz w:val="24"/>
                <w:szCs w:val="24"/>
              </w:rPr>
              <w:t xml:space="preserve"> </w:t>
            </w:r>
          </w:p>
          <w:p w14:paraId="188B2805" w14:textId="77777777" w:rsidR="0022394A" w:rsidRPr="00444C48" w:rsidRDefault="0022394A" w:rsidP="0022394A">
            <w:pPr>
              <w:jc w:val="both"/>
              <w:rPr>
                <w:rFonts w:ascii="Times New Roman" w:hAnsi="Times New Roman"/>
                <w:sz w:val="24"/>
                <w:szCs w:val="24"/>
              </w:rPr>
            </w:pPr>
            <w:r w:rsidRPr="00444C48">
              <w:rPr>
                <w:rFonts w:ascii="Times New Roman" w:hAnsi="Times New Roman"/>
                <w:sz w:val="24"/>
                <w:szCs w:val="24"/>
              </w:rPr>
              <w:t xml:space="preserve">• pełnieniu funkcji członka organu nadzorczego lub zarządzającego, prokurenta, pełnomocnika, </w:t>
            </w:r>
          </w:p>
          <w:p w14:paraId="2D8B0EDA" w14:textId="77777777" w:rsidR="0022394A" w:rsidRDefault="0022394A" w:rsidP="0022394A">
            <w:pPr>
              <w:pStyle w:val="Default"/>
              <w:jc w:val="both"/>
            </w:pPr>
            <w:r w:rsidRPr="00444C48">
              <w:t>• pozostawaniu w związku małżeńskim, w stosunku pokrewieństwa lub powinowactwa w linii prostej</w:t>
            </w:r>
            <w:r w:rsidRPr="009C227C">
              <w:t>, pokrewieństwa drugiego stopnia lub powinowactwa drugiego stopnia w linii bocznej lub w stosunku przysposobienia, opieki lub kurateli.</w:t>
            </w:r>
          </w:p>
          <w:p w14:paraId="4AC57C2A" w14:textId="77777777" w:rsidR="00787411" w:rsidRPr="005B4506" w:rsidRDefault="00787411" w:rsidP="0022394A">
            <w:pPr>
              <w:pStyle w:val="Default"/>
              <w:jc w:val="both"/>
              <w:rPr>
                <w:color w:val="auto"/>
              </w:rPr>
            </w:pPr>
            <w:r w:rsidRPr="005752A8">
              <w:rPr>
                <w:b/>
                <w:color w:val="auto"/>
              </w:rPr>
              <w:t>c)</w:t>
            </w:r>
            <w:r w:rsidRPr="008854BB">
              <w:rPr>
                <w:color w:val="auto"/>
              </w:rPr>
              <w:t xml:space="preserve"> które zostały złożone po terminie składania ofert określonym w zapytaniu ofertowym. </w:t>
            </w:r>
          </w:p>
        </w:tc>
      </w:tr>
    </w:tbl>
    <w:p w14:paraId="4DD580FD" w14:textId="77777777" w:rsidR="00787411" w:rsidRPr="001C1A32" w:rsidRDefault="00787411" w:rsidP="00787411">
      <w:pPr>
        <w:spacing w:line="240" w:lineRule="auto"/>
        <w:jc w:val="both"/>
        <w:rPr>
          <w:rFonts w:ascii="Times New Roman" w:hAnsi="Times New Roman" w:cs="Times New Roman"/>
          <w:sz w:val="24"/>
          <w:szCs w:val="24"/>
        </w:rPr>
      </w:pPr>
    </w:p>
    <w:p w14:paraId="12C2373D" w14:textId="77777777" w:rsidR="00787411" w:rsidRPr="001C1A32" w:rsidRDefault="00787411" w:rsidP="00787411">
      <w:p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Pr="001C1A32">
        <w:rPr>
          <w:rFonts w:ascii="Times New Roman" w:hAnsi="Times New Roman" w:cs="Times New Roman"/>
          <w:sz w:val="24"/>
          <w:szCs w:val="24"/>
        </w:rPr>
        <w:t>/ Termin składania ofert</w:t>
      </w:r>
    </w:p>
    <w:tbl>
      <w:tblPr>
        <w:tblStyle w:val="Tabela-Siatka"/>
        <w:tblW w:w="0" w:type="auto"/>
        <w:tblLook w:val="04A0" w:firstRow="1" w:lastRow="0" w:firstColumn="1" w:lastColumn="0" w:noHBand="0" w:noVBand="1"/>
      </w:tblPr>
      <w:tblGrid>
        <w:gridCol w:w="4801"/>
        <w:gridCol w:w="1174"/>
        <w:gridCol w:w="1214"/>
        <w:gridCol w:w="962"/>
        <w:gridCol w:w="911"/>
      </w:tblGrid>
      <w:tr w:rsidR="00787411" w:rsidRPr="001C1A32" w14:paraId="0C8D37AF" w14:textId="77777777" w:rsidTr="000A0D51">
        <w:tc>
          <w:tcPr>
            <w:tcW w:w="4975" w:type="dxa"/>
            <w:vMerge w:val="restart"/>
          </w:tcPr>
          <w:p w14:paraId="3FCDE405" w14:textId="77777777" w:rsidR="00787411" w:rsidRPr="001C1A32" w:rsidRDefault="00787411" w:rsidP="000A0D51">
            <w:pPr>
              <w:jc w:val="both"/>
              <w:rPr>
                <w:rFonts w:ascii="Times New Roman" w:hAnsi="Times New Roman" w:cs="Times New Roman"/>
                <w:sz w:val="24"/>
                <w:szCs w:val="24"/>
              </w:rPr>
            </w:pPr>
            <w:r w:rsidRPr="001C1A32">
              <w:rPr>
                <w:rFonts w:ascii="Times New Roman" w:hAnsi="Times New Roman" w:cs="Times New Roman"/>
                <w:sz w:val="24"/>
                <w:szCs w:val="24"/>
              </w:rPr>
              <w:t>Termin składania ofert upływa w dniu</w:t>
            </w:r>
          </w:p>
          <w:p w14:paraId="58B16AE2" w14:textId="77777777" w:rsidR="00787411" w:rsidRPr="001C1A32" w:rsidRDefault="00787411" w:rsidP="000A0D51">
            <w:pPr>
              <w:jc w:val="both"/>
              <w:rPr>
                <w:rFonts w:ascii="Times New Roman" w:hAnsi="Times New Roman" w:cs="Times New Roman"/>
                <w:sz w:val="24"/>
                <w:szCs w:val="24"/>
              </w:rPr>
            </w:pPr>
          </w:p>
          <w:p w14:paraId="295E3C7D" w14:textId="77777777" w:rsidR="00787411" w:rsidRPr="001C1A32" w:rsidRDefault="00787411" w:rsidP="000A0D51">
            <w:pPr>
              <w:jc w:val="both"/>
              <w:rPr>
                <w:rFonts w:ascii="Times New Roman" w:hAnsi="Times New Roman" w:cs="Times New Roman"/>
                <w:sz w:val="24"/>
                <w:szCs w:val="24"/>
              </w:rPr>
            </w:pPr>
          </w:p>
        </w:tc>
        <w:tc>
          <w:tcPr>
            <w:tcW w:w="1195" w:type="dxa"/>
          </w:tcPr>
          <w:p w14:paraId="1F435FD4" w14:textId="77777777" w:rsidR="00787411" w:rsidRPr="001C1A32" w:rsidRDefault="00787411" w:rsidP="000A0D51">
            <w:pPr>
              <w:jc w:val="center"/>
              <w:rPr>
                <w:rFonts w:ascii="Times New Roman" w:hAnsi="Times New Roman" w:cs="Times New Roman"/>
                <w:sz w:val="24"/>
                <w:szCs w:val="24"/>
              </w:rPr>
            </w:pPr>
            <w:r w:rsidRPr="001C1A32">
              <w:rPr>
                <w:rFonts w:ascii="Times New Roman" w:hAnsi="Times New Roman" w:cs="Times New Roman"/>
                <w:sz w:val="24"/>
                <w:szCs w:val="24"/>
              </w:rPr>
              <w:t>dzień</w:t>
            </w:r>
          </w:p>
        </w:tc>
        <w:tc>
          <w:tcPr>
            <w:tcW w:w="1227" w:type="dxa"/>
          </w:tcPr>
          <w:p w14:paraId="76C00860" w14:textId="77777777" w:rsidR="00787411" w:rsidRPr="001C1A32" w:rsidRDefault="00787411" w:rsidP="000A0D51">
            <w:pPr>
              <w:jc w:val="center"/>
              <w:rPr>
                <w:rFonts w:ascii="Times New Roman" w:hAnsi="Times New Roman" w:cs="Times New Roman"/>
                <w:sz w:val="24"/>
                <w:szCs w:val="24"/>
              </w:rPr>
            </w:pPr>
            <w:r w:rsidRPr="001C1A32">
              <w:rPr>
                <w:rFonts w:ascii="Times New Roman" w:hAnsi="Times New Roman" w:cs="Times New Roman"/>
                <w:sz w:val="24"/>
                <w:szCs w:val="24"/>
              </w:rPr>
              <w:t>miesiąc</w:t>
            </w:r>
          </w:p>
        </w:tc>
        <w:tc>
          <w:tcPr>
            <w:tcW w:w="975" w:type="dxa"/>
          </w:tcPr>
          <w:p w14:paraId="400E4C34" w14:textId="77777777" w:rsidR="00787411" w:rsidRPr="001C1A32" w:rsidRDefault="00787411" w:rsidP="000A0D51">
            <w:pPr>
              <w:jc w:val="center"/>
              <w:rPr>
                <w:rFonts w:ascii="Times New Roman" w:hAnsi="Times New Roman" w:cs="Times New Roman"/>
                <w:sz w:val="24"/>
                <w:szCs w:val="24"/>
              </w:rPr>
            </w:pPr>
            <w:r w:rsidRPr="001C1A32">
              <w:rPr>
                <w:rFonts w:ascii="Times New Roman" w:hAnsi="Times New Roman" w:cs="Times New Roman"/>
                <w:sz w:val="24"/>
                <w:szCs w:val="24"/>
              </w:rPr>
              <w:t>rok</w:t>
            </w:r>
          </w:p>
        </w:tc>
        <w:tc>
          <w:tcPr>
            <w:tcW w:w="916" w:type="dxa"/>
          </w:tcPr>
          <w:p w14:paraId="7F8E2E25" w14:textId="77777777" w:rsidR="00787411" w:rsidRPr="001C1A32" w:rsidRDefault="00787411" w:rsidP="000A0D51">
            <w:pPr>
              <w:jc w:val="center"/>
              <w:rPr>
                <w:rFonts w:ascii="Times New Roman" w:hAnsi="Times New Roman" w:cs="Times New Roman"/>
                <w:sz w:val="24"/>
                <w:szCs w:val="24"/>
              </w:rPr>
            </w:pPr>
            <w:r>
              <w:rPr>
                <w:rFonts w:ascii="Times New Roman" w:hAnsi="Times New Roman" w:cs="Times New Roman"/>
                <w:sz w:val="24"/>
                <w:szCs w:val="24"/>
              </w:rPr>
              <w:t xml:space="preserve">Godz. </w:t>
            </w:r>
          </w:p>
        </w:tc>
      </w:tr>
      <w:tr w:rsidR="00787411" w:rsidRPr="001C1A32" w14:paraId="60B232A1" w14:textId="77777777" w:rsidTr="000A0D51">
        <w:trPr>
          <w:trHeight w:val="294"/>
        </w:trPr>
        <w:tc>
          <w:tcPr>
            <w:tcW w:w="4975" w:type="dxa"/>
            <w:vMerge/>
          </w:tcPr>
          <w:p w14:paraId="209DD9F7" w14:textId="77777777" w:rsidR="00787411" w:rsidRPr="001C1A32" w:rsidRDefault="00787411" w:rsidP="000A0D51">
            <w:pPr>
              <w:jc w:val="both"/>
              <w:rPr>
                <w:rFonts w:ascii="Times New Roman" w:hAnsi="Times New Roman" w:cs="Times New Roman"/>
                <w:sz w:val="24"/>
                <w:szCs w:val="24"/>
              </w:rPr>
            </w:pPr>
          </w:p>
        </w:tc>
        <w:tc>
          <w:tcPr>
            <w:tcW w:w="1195" w:type="dxa"/>
          </w:tcPr>
          <w:p w14:paraId="62BFA4B5" w14:textId="77777777" w:rsidR="00787411" w:rsidRPr="00054C8A" w:rsidRDefault="000B75D2" w:rsidP="000A0D51">
            <w:pPr>
              <w:jc w:val="center"/>
              <w:rPr>
                <w:rFonts w:ascii="Times New Roman" w:hAnsi="Times New Roman" w:cs="Times New Roman"/>
                <w:sz w:val="24"/>
                <w:szCs w:val="24"/>
              </w:rPr>
            </w:pPr>
            <w:r>
              <w:rPr>
                <w:rFonts w:ascii="Times New Roman" w:hAnsi="Times New Roman" w:cs="Times New Roman"/>
                <w:sz w:val="24"/>
                <w:szCs w:val="24"/>
              </w:rPr>
              <w:t>2</w:t>
            </w:r>
            <w:r w:rsidR="0047468E">
              <w:rPr>
                <w:rFonts w:ascii="Times New Roman" w:hAnsi="Times New Roman" w:cs="Times New Roman"/>
                <w:sz w:val="24"/>
                <w:szCs w:val="24"/>
              </w:rPr>
              <w:t>2</w:t>
            </w:r>
          </w:p>
        </w:tc>
        <w:tc>
          <w:tcPr>
            <w:tcW w:w="1227" w:type="dxa"/>
          </w:tcPr>
          <w:p w14:paraId="6D1E94A2" w14:textId="77777777" w:rsidR="00787411" w:rsidRPr="00D512C5" w:rsidRDefault="00787411" w:rsidP="000A0D51">
            <w:pPr>
              <w:jc w:val="center"/>
              <w:rPr>
                <w:rFonts w:ascii="Times New Roman" w:hAnsi="Times New Roman" w:cs="Times New Roman"/>
                <w:sz w:val="24"/>
                <w:szCs w:val="24"/>
              </w:rPr>
            </w:pPr>
            <w:r w:rsidRPr="00D512C5">
              <w:rPr>
                <w:rFonts w:ascii="Times New Roman" w:hAnsi="Times New Roman" w:cs="Times New Roman"/>
                <w:sz w:val="24"/>
                <w:szCs w:val="24"/>
              </w:rPr>
              <w:t>0</w:t>
            </w:r>
            <w:r w:rsidR="0047468E">
              <w:rPr>
                <w:rFonts w:ascii="Times New Roman" w:hAnsi="Times New Roman" w:cs="Times New Roman"/>
                <w:sz w:val="24"/>
                <w:szCs w:val="24"/>
              </w:rPr>
              <w:t>3</w:t>
            </w:r>
          </w:p>
        </w:tc>
        <w:tc>
          <w:tcPr>
            <w:tcW w:w="975" w:type="dxa"/>
          </w:tcPr>
          <w:p w14:paraId="493905BC" w14:textId="77777777" w:rsidR="00787411" w:rsidRPr="001C1A32" w:rsidRDefault="00787411" w:rsidP="000A0D51">
            <w:pPr>
              <w:jc w:val="center"/>
              <w:rPr>
                <w:rFonts w:ascii="Times New Roman" w:hAnsi="Times New Roman" w:cs="Times New Roman"/>
                <w:sz w:val="24"/>
                <w:szCs w:val="24"/>
              </w:rPr>
            </w:pPr>
            <w:r w:rsidRPr="001C1A32">
              <w:rPr>
                <w:rFonts w:ascii="Times New Roman" w:hAnsi="Times New Roman" w:cs="Times New Roman"/>
                <w:sz w:val="24"/>
                <w:szCs w:val="24"/>
              </w:rPr>
              <w:t>20</w:t>
            </w:r>
            <w:r>
              <w:rPr>
                <w:rFonts w:ascii="Times New Roman" w:hAnsi="Times New Roman" w:cs="Times New Roman"/>
                <w:sz w:val="24"/>
                <w:szCs w:val="24"/>
              </w:rPr>
              <w:t>2</w:t>
            </w:r>
            <w:r w:rsidR="00207849">
              <w:rPr>
                <w:rFonts w:ascii="Times New Roman" w:hAnsi="Times New Roman" w:cs="Times New Roman"/>
                <w:sz w:val="24"/>
                <w:szCs w:val="24"/>
              </w:rPr>
              <w:t>2</w:t>
            </w:r>
          </w:p>
        </w:tc>
        <w:tc>
          <w:tcPr>
            <w:tcW w:w="916" w:type="dxa"/>
          </w:tcPr>
          <w:p w14:paraId="2B9DD2F1" w14:textId="77777777" w:rsidR="00787411" w:rsidRPr="001C1A32" w:rsidRDefault="00787411" w:rsidP="000A0D51">
            <w:pPr>
              <w:jc w:val="center"/>
              <w:rPr>
                <w:rFonts w:ascii="Times New Roman" w:hAnsi="Times New Roman" w:cs="Times New Roman"/>
                <w:sz w:val="24"/>
                <w:szCs w:val="24"/>
              </w:rPr>
            </w:pPr>
            <w:r w:rsidRPr="0096312B">
              <w:rPr>
                <w:rFonts w:ascii="Times New Roman" w:hAnsi="Times New Roman" w:cs="Times New Roman"/>
                <w:sz w:val="24"/>
                <w:szCs w:val="24"/>
              </w:rPr>
              <w:t>15:</w:t>
            </w:r>
            <w:r>
              <w:rPr>
                <w:rFonts w:ascii="Times New Roman" w:hAnsi="Times New Roman" w:cs="Times New Roman"/>
                <w:sz w:val="24"/>
                <w:szCs w:val="24"/>
              </w:rPr>
              <w:t>00</w:t>
            </w:r>
          </w:p>
        </w:tc>
      </w:tr>
    </w:tbl>
    <w:p w14:paraId="2F4D247A" w14:textId="77777777" w:rsidR="00787411" w:rsidRPr="001C1A32" w:rsidRDefault="00787411" w:rsidP="00787411">
      <w:pPr>
        <w:spacing w:line="240" w:lineRule="auto"/>
        <w:jc w:val="both"/>
        <w:rPr>
          <w:rFonts w:ascii="Times New Roman" w:hAnsi="Times New Roman" w:cs="Times New Roman"/>
          <w:sz w:val="24"/>
          <w:szCs w:val="24"/>
        </w:rPr>
      </w:pPr>
    </w:p>
    <w:p w14:paraId="3D7D3BEE" w14:textId="77777777" w:rsidR="00787411" w:rsidRPr="001C1A32" w:rsidRDefault="00787411" w:rsidP="00787411">
      <w:pPr>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Pr="001C1A32">
        <w:rPr>
          <w:rFonts w:ascii="Times New Roman" w:hAnsi="Times New Roman" w:cs="Times New Roman"/>
          <w:sz w:val="24"/>
          <w:szCs w:val="24"/>
        </w:rPr>
        <w:t>/ Termin realizacji zamówienia</w:t>
      </w:r>
    </w:p>
    <w:tbl>
      <w:tblPr>
        <w:tblStyle w:val="Tabela-Siatka"/>
        <w:tblW w:w="0" w:type="auto"/>
        <w:tblLook w:val="04A0" w:firstRow="1" w:lastRow="0" w:firstColumn="1" w:lastColumn="0" w:noHBand="0" w:noVBand="1"/>
      </w:tblPr>
      <w:tblGrid>
        <w:gridCol w:w="5524"/>
        <w:gridCol w:w="1259"/>
        <w:gridCol w:w="1265"/>
        <w:gridCol w:w="1014"/>
      </w:tblGrid>
      <w:tr w:rsidR="00787411" w:rsidRPr="001C1A32" w14:paraId="2BDFD809" w14:textId="77777777" w:rsidTr="000A0D51">
        <w:tc>
          <w:tcPr>
            <w:tcW w:w="5524" w:type="dxa"/>
            <w:vMerge w:val="restart"/>
          </w:tcPr>
          <w:p w14:paraId="0870EA9D" w14:textId="77777777" w:rsidR="00787411" w:rsidRPr="001C1A32" w:rsidRDefault="00787411" w:rsidP="000A0D51">
            <w:pPr>
              <w:jc w:val="both"/>
              <w:rPr>
                <w:rFonts w:ascii="Times New Roman" w:hAnsi="Times New Roman" w:cs="Times New Roman"/>
                <w:sz w:val="24"/>
                <w:szCs w:val="24"/>
              </w:rPr>
            </w:pPr>
            <w:r w:rsidRPr="001C1A32">
              <w:rPr>
                <w:rFonts w:ascii="Times New Roman" w:hAnsi="Times New Roman" w:cs="Times New Roman"/>
                <w:sz w:val="24"/>
                <w:szCs w:val="24"/>
              </w:rPr>
              <w:t>Ostateczny możliwy do zaakceptowania termin realizacji zamówienia upływa w dniu</w:t>
            </w:r>
          </w:p>
          <w:p w14:paraId="6EE531A5" w14:textId="77777777" w:rsidR="00787411" w:rsidRPr="001C1A32" w:rsidRDefault="00787411" w:rsidP="000A0D51">
            <w:pPr>
              <w:jc w:val="both"/>
              <w:rPr>
                <w:rFonts w:ascii="Times New Roman" w:hAnsi="Times New Roman" w:cs="Times New Roman"/>
                <w:sz w:val="24"/>
                <w:szCs w:val="24"/>
              </w:rPr>
            </w:pPr>
          </w:p>
        </w:tc>
        <w:tc>
          <w:tcPr>
            <w:tcW w:w="1259" w:type="dxa"/>
          </w:tcPr>
          <w:p w14:paraId="69AE7203" w14:textId="77777777" w:rsidR="00787411" w:rsidRPr="001C1A32" w:rsidRDefault="00787411" w:rsidP="000A0D51">
            <w:pPr>
              <w:jc w:val="center"/>
              <w:rPr>
                <w:rFonts w:ascii="Times New Roman" w:hAnsi="Times New Roman" w:cs="Times New Roman"/>
                <w:sz w:val="24"/>
                <w:szCs w:val="24"/>
              </w:rPr>
            </w:pPr>
            <w:r w:rsidRPr="001C1A32">
              <w:rPr>
                <w:rFonts w:ascii="Times New Roman" w:hAnsi="Times New Roman" w:cs="Times New Roman"/>
                <w:sz w:val="24"/>
                <w:szCs w:val="24"/>
              </w:rPr>
              <w:t>dzień</w:t>
            </w:r>
          </w:p>
        </w:tc>
        <w:tc>
          <w:tcPr>
            <w:tcW w:w="1265" w:type="dxa"/>
          </w:tcPr>
          <w:p w14:paraId="6458CCA8" w14:textId="77777777" w:rsidR="00787411" w:rsidRPr="001C1A32" w:rsidRDefault="00787411" w:rsidP="000A0D51">
            <w:pPr>
              <w:jc w:val="both"/>
              <w:rPr>
                <w:rFonts w:ascii="Times New Roman" w:hAnsi="Times New Roman" w:cs="Times New Roman"/>
                <w:sz w:val="24"/>
                <w:szCs w:val="24"/>
              </w:rPr>
            </w:pPr>
            <w:r w:rsidRPr="001C1A32">
              <w:rPr>
                <w:rFonts w:ascii="Times New Roman" w:hAnsi="Times New Roman" w:cs="Times New Roman"/>
                <w:sz w:val="24"/>
                <w:szCs w:val="24"/>
              </w:rPr>
              <w:t>miesiąc</w:t>
            </w:r>
          </w:p>
        </w:tc>
        <w:tc>
          <w:tcPr>
            <w:tcW w:w="1014" w:type="dxa"/>
          </w:tcPr>
          <w:p w14:paraId="3DB034A1" w14:textId="77777777" w:rsidR="00787411" w:rsidRPr="001C1A32" w:rsidRDefault="00787411" w:rsidP="000A0D51">
            <w:pPr>
              <w:jc w:val="both"/>
              <w:rPr>
                <w:rFonts w:ascii="Times New Roman" w:hAnsi="Times New Roman" w:cs="Times New Roman"/>
                <w:sz w:val="24"/>
                <w:szCs w:val="24"/>
              </w:rPr>
            </w:pPr>
            <w:r w:rsidRPr="001C1A32">
              <w:rPr>
                <w:rFonts w:ascii="Times New Roman" w:hAnsi="Times New Roman" w:cs="Times New Roman"/>
                <w:sz w:val="24"/>
                <w:szCs w:val="24"/>
              </w:rPr>
              <w:t>rok</w:t>
            </w:r>
          </w:p>
        </w:tc>
      </w:tr>
      <w:tr w:rsidR="00787411" w:rsidRPr="001C1A32" w14:paraId="126C84A2" w14:textId="77777777" w:rsidTr="000A0D51">
        <w:tc>
          <w:tcPr>
            <w:tcW w:w="5524" w:type="dxa"/>
            <w:vMerge/>
          </w:tcPr>
          <w:p w14:paraId="456F990D" w14:textId="77777777" w:rsidR="00787411" w:rsidRPr="001C1A32" w:rsidRDefault="00787411" w:rsidP="000A0D51">
            <w:pPr>
              <w:jc w:val="both"/>
              <w:rPr>
                <w:rFonts w:ascii="Times New Roman" w:hAnsi="Times New Roman" w:cs="Times New Roman"/>
                <w:sz w:val="24"/>
                <w:szCs w:val="24"/>
              </w:rPr>
            </w:pPr>
          </w:p>
        </w:tc>
        <w:tc>
          <w:tcPr>
            <w:tcW w:w="1259" w:type="dxa"/>
          </w:tcPr>
          <w:p w14:paraId="654F6202" w14:textId="77777777" w:rsidR="00787411" w:rsidRPr="009273AC" w:rsidRDefault="0047468E" w:rsidP="000A0D51">
            <w:pPr>
              <w:jc w:val="center"/>
              <w:rPr>
                <w:rFonts w:ascii="Times New Roman" w:hAnsi="Times New Roman" w:cs="Times New Roman"/>
                <w:sz w:val="24"/>
                <w:szCs w:val="24"/>
              </w:rPr>
            </w:pPr>
            <w:r>
              <w:rPr>
                <w:rFonts w:ascii="Times New Roman" w:hAnsi="Times New Roman" w:cs="Times New Roman"/>
                <w:sz w:val="24"/>
                <w:szCs w:val="24"/>
              </w:rPr>
              <w:t>16</w:t>
            </w:r>
          </w:p>
        </w:tc>
        <w:tc>
          <w:tcPr>
            <w:tcW w:w="1265" w:type="dxa"/>
          </w:tcPr>
          <w:p w14:paraId="316FE236" w14:textId="77777777" w:rsidR="00787411" w:rsidRPr="009273AC" w:rsidRDefault="00787411" w:rsidP="000A0D51">
            <w:pPr>
              <w:jc w:val="center"/>
              <w:rPr>
                <w:rFonts w:ascii="Times New Roman" w:hAnsi="Times New Roman" w:cs="Times New Roman"/>
                <w:sz w:val="24"/>
                <w:szCs w:val="24"/>
              </w:rPr>
            </w:pPr>
            <w:r w:rsidRPr="009273AC">
              <w:rPr>
                <w:rFonts w:ascii="Times New Roman" w:hAnsi="Times New Roman" w:cs="Times New Roman"/>
                <w:sz w:val="24"/>
                <w:szCs w:val="24"/>
              </w:rPr>
              <w:t>0</w:t>
            </w:r>
            <w:r w:rsidR="000B75D2">
              <w:rPr>
                <w:rFonts w:ascii="Times New Roman" w:hAnsi="Times New Roman" w:cs="Times New Roman"/>
                <w:sz w:val="24"/>
                <w:szCs w:val="24"/>
              </w:rPr>
              <w:t>5</w:t>
            </w:r>
          </w:p>
        </w:tc>
        <w:tc>
          <w:tcPr>
            <w:tcW w:w="1014" w:type="dxa"/>
          </w:tcPr>
          <w:p w14:paraId="2C45F248" w14:textId="77777777" w:rsidR="00787411" w:rsidRPr="00D512C5" w:rsidRDefault="00787411" w:rsidP="000A0D51">
            <w:pPr>
              <w:jc w:val="center"/>
              <w:rPr>
                <w:rFonts w:ascii="Times New Roman" w:hAnsi="Times New Roman" w:cs="Times New Roman"/>
                <w:sz w:val="24"/>
                <w:szCs w:val="24"/>
              </w:rPr>
            </w:pPr>
            <w:r w:rsidRPr="00D512C5">
              <w:rPr>
                <w:rFonts w:ascii="Times New Roman" w:hAnsi="Times New Roman" w:cs="Times New Roman"/>
                <w:sz w:val="24"/>
                <w:szCs w:val="24"/>
              </w:rPr>
              <w:t>202</w:t>
            </w:r>
            <w:r w:rsidR="00207849">
              <w:rPr>
                <w:rFonts w:ascii="Times New Roman" w:hAnsi="Times New Roman" w:cs="Times New Roman"/>
                <w:sz w:val="24"/>
                <w:szCs w:val="24"/>
              </w:rPr>
              <w:t>2</w:t>
            </w:r>
          </w:p>
        </w:tc>
      </w:tr>
    </w:tbl>
    <w:p w14:paraId="6828F179" w14:textId="77777777" w:rsidR="00787411" w:rsidRPr="001C1A32" w:rsidRDefault="00787411" w:rsidP="00787411">
      <w:pPr>
        <w:rPr>
          <w:rFonts w:ascii="Times New Roman" w:hAnsi="Times New Roman" w:cs="Times New Roman"/>
          <w:sz w:val="24"/>
          <w:szCs w:val="24"/>
        </w:rPr>
      </w:pPr>
    </w:p>
    <w:p w14:paraId="05C498C2" w14:textId="77777777" w:rsidR="00787411" w:rsidRPr="001C1A32" w:rsidRDefault="00787411" w:rsidP="00787411">
      <w:pPr>
        <w:rPr>
          <w:rFonts w:ascii="Times New Roman" w:hAnsi="Times New Roman" w:cs="Times New Roman"/>
          <w:sz w:val="24"/>
          <w:szCs w:val="24"/>
        </w:rPr>
      </w:pPr>
      <w:r>
        <w:rPr>
          <w:rFonts w:ascii="Times New Roman" w:hAnsi="Times New Roman" w:cs="Times New Roman"/>
          <w:sz w:val="24"/>
          <w:szCs w:val="24"/>
        </w:rPr>
        <w:t>k</w:t>
      </w:r>
      <w:r w:rsidRPr="001C1A32">
        <w:rPr>
          <w:rFonts w:ascii="Times New Roman" w:hAnsi="Times New Roman" w:cs="Times New Roman"/>
          <w:sz w:val="24"/>
          <w:szCs w:val="24"/>
        </w:rPr>
        <w:t xml:space="preserve">/ </w:t>
      </w:r>
      <w:r>
        <w:rPr>
          <w:rFonts w:ascii="Times New Roman" w:hAnsi="Times New Roman" w:cs="Times New Roman"/>
          <w:sz w:val="24"/>
          <w:szCs w:val="24"/>
        </w:rPr>
        <w:t>Miejsce składania ofert</w:t>
      </w:r>
      <w:r w:rsidRPr="001C1A32">
        <w:rPr>
          <w:rFonts w:ascii="Times New Roman" w:hAnsi="Times New Roman" w:cs="Times New Roman"/>
          <w:sz w:val="24"/>
          <w:szCs w:val="24"/>
        </w:rPr>
        <w:t xml:space="preserve">: </w:t>
      </w:r>
    </w:p>
    <w:tbl>
      <w:tblPr>
        <w:tblStyle w:val="Tabela-Siatka"/>
        <w:tblW w:w="0" w:type="auto"/>
        <w:tblInd w:w="4219" w:type="dxa"/>
        <w:tblLook w:val="04A0" w:firstRow="1" w:lastRow="0" w:firstColumn="1" w:lastColumn="0" w:noHBand="0" w:noVBand="1"/>
      </w:tblPr>
      <w:tblGrid>
        <w:gridCol w:w="4843"/>
      </w:tblGrid>
      <w:tr w:rsidR="00787411" w:rsidRPr="001C1A32" w14:paraId="0C2542D8" w14:textId="77777777" w:rsidTr="000A0D51">
        <w:tc>
          <w:tcPr>
            <w:tcW w:w="4993" w:type="dxa"/>
          </w:tcPr>
          <w:p w14:paraId="6225103C" w14:textId="77777777" w:rsidR="00713D26" w:rsidRDefault="00713D26" w:rsidP="00713D26">
            <w:pPr>
              <w:rPr>
                <w:rFonts w:ascii="Bookman Old Style" w:hAnsi="Bookman Old Style"/>
                <w:b/>
                <w:sz w:val="20"/>
                <w:szCs w:val="20"/>
              </w:rPr>
            </w:pPr>
            <w:r w:rsidRPr="00186A26">
              <w:rPr>
                <w:rFonts w:ascii="Bookman Old Style" w:hAnsi="Bookman Old Style"/>
                <w:b/>
                <w:sz w:val="20"/>
                <w:szCs w:val="20"/>
              </w:rPr>
              <w:t>OLIMPIJKA LIDIA WRZESIŃSKA</w:t>
            </w:r>
            <w:r>
              <w:rPr>
                <w:rFonts w:ascii="Bookman Old Style" w:hAnsi="Bookman Old Style"/>
                <w:b/>
                <w:sz w:val="20"/>
                <w:szCs w:val="20"/>
              </w:rPr>
              <w:t xml:space="preserve"> </w:t>
            </w:r>
          </w:p>
          <w:p w14:paraId="42ECABC2" w14:textId="77777777" w:rsidR="00713D26" w:rsidRPr="00207849" w:rsidRDefault="00713D26" w:rsidP="00713D26">
            <w:pPr>
              <w:rPr>
                <w:rFonts w:ascii="Bookman Old Style" w:hAnsi="Bookman Old Style"/>
                <w:b/>
                <w:sz w:val="20"/>
                <w:szCs w:val="20"/>
              </w:rPr>
            </w:pPr>
            <w:r>
              <w:rPr>
                <w:rFonts w:ascii="Bookman Old Style" w:hAnsi="Bookman Old Style"/>
                <w:b/>
                <w:sz w:val="20"/>
                <w:szCs w:val="20"/>
              </w:rPr>
              <w:t>ul. Sportowa 2a</w:t>
            </w:r>
          </w:p>
          <w:p w14:paraId="0C8602C7" w14:textId="77777777" w:rsidR="00787411" w:rsidRPr="00207849" w:rsidRDefault="00713D26" w:rsidP="00330DAB">
            <w:pPr>
              <w:rPr>
                <w:rFonts w:ascii="Bookman Old Style" w:hAnsi="Bookman Old Style"/>
                <w:b/>
                <w:sz w:val="20"/>
                <w:szCs w:val="20"/>
              </w:rPr>
            </w:pPr>
            <w:r w:rsidRPr="00207849">
              <w:rPr>
                <w:rFonts w:ascii="Bookman Old Style" w:hAnsi="Bookman Old Style"/>
                <w:b/>
                <w:sz w:val="20"/>
                <w:szCs w:val="20"/>
              </w:rPr>
              <w:t>89-4</w:t>
            </w:r>
            <w:r>
              <w:rPr>
                <w:rFonts w:ascii="Bookman Old Style" w:hAnsi="Bookman Old Style"/>
                <w:b/>
                <w:sz w:val="20"/>
                <w:szCs w:val="20"/>
              </w:rPr>
              <w:t>10 Więcbork</w:t>
            </w:r>
          </w:p>
        </w:tc>
      </w:tr>
    </w:tbl>
    <w:p w14:paraId="0C8214F0" w14:textId="77777777" w:rsidR="00787411" w:rsidRPr="001C1A32" w:rsidRDefault="00787411" w:rsidP="00787411">
      <w:pPr>
        <w:spacing w:line="240" w:lineRule="auto"/>
        <w:jc w:val="both"/>
        <w:rPr>
          <w:rFonts w:ascii="Times New Roman" w:hAnsi="Times New Roman" w:cs="Times New Roman"/>
          <w:sz w:val="24"/>
          <w:szCs w:val="24"/>
        </w:rPr>
      </w:pPr>
      <w:r w:rsidRPr="001C1A32">
        <w:rPr>
          <w:rFonts w:ascii="Times New Roman" w:hAnsi="Times New Roman" w:cs="Times New Roman"/>
          <w:sz w:val="24"/>
          <w:szCs w:val="24"/>
        </w:rPr>
        <w:tab/>
      </w:r>
      <w:r w:rsidRPr="001C1A32">
        <w:rPr>
          <w:rFonts w:ascii="Times New Roman" w:hAnsi="Times New Roman" w:cs="Times New Roman"/>
          <w:sz w:val="24"/>
          <w:szCs w:val="24"/>
        </w:rPr>
        <w:tab/>
      </w:r>
      <w:r w:rsidRPr="001C1A32">
        <w:rPr>
          <w:rFonts w:ascii="Times New Roman" w:hAnsi="Times New Roman" w:cs="Times New Roman"/>
          <w:sz w:val="24"/>
          <w:szCs w:val="24"/>
        </w:rPr>
        <w:tab/>
      </w:r>
      <w:r w:rsidRPr="001C1A32">
        <w:rPr>
          <w:rFonts w:ascii="Times New Roman" w:hAnsi="Times New Roman" w:cs="Times New Roman"/>
          <w:sz w:val="24"/>
          <w:szCs w:val="24"/>
        </w:rPr>
        <w:tab/>
      </w:r>
      <w:r w:rsidRPr="001C1A32">
        <w:rPr>
          <w:rFonts w:ascii="Times New Roman" w:hAnsi="Times New Roman" w:cs="Times New Roman"/>
          <w:sz w:val="24"/>
          <w:szCs w:val="24"/>
        </w:rPr>
        <w:tab/>
      </w:r>
      <w:r w:rsidRPr="001C1A32">
        <w:rPr>
          <w:rFonts w:ascii="Times New Roman" w:hAnsi="Times New Roman" w:cs="Times New Roman"/>
          <w:sz w:val="24"/>
          <w:szCs w:val="24"/>
        </w:rPr>
        <w:tab/>
      </w:r>
      <w:r w:rsidRPr="001C1A32">
        <w:rPr>
          <w:rFonts w:ascii="Times New Roman" w:hAnsi="Times New Roman" w:cs="Times New Roman"/>
          <w:sz w:val="24"/>
          <w:szCs w:val="24"/>
        </w:rPr>
        <w:tab/>
      </w:r>
    </w:p>
    <w:p w14:paraId="756A0510" w14:textId="77777777" w:rsidR="00787411" w:rsidRDefault="00787411" w:rsidP="00787411">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Pr="001C1A32">
        <w:rPr>
          <w:rFonts w:ascii="Times New Roman" w:hAnsi="Times New Roman" w:cs="Times New Roman"/>
          <w:sz w:val="24"/>
          <w:szCs w:val="24"/>
        </w:rPr>
        <w:t xml:space="preserve">/ Akceptowalne formy składania ofert: </w:t>
      </w:r>
      <w:r>
        <w:rPr>
          <w:rFonts w:ascii="Times New Roman" w:hAnsi="Times New Roman" w:cs="Times New Roman"/>
          <w:sz w:val="24"/>
          <w:szCs w:val="24"/>
        </w:rPr>
        <w:t>przesyłką pocztową lub</w:t>
      </w:r>
      <w:r w:rsidRPr="001C1A32">
        <w:rPr>
          <w:rFonts w:ascii="Times New Roman" w:hAnsi="Times New Roman" w:cs="Times New Roman"/>
          <w:sz w:val="24"/>
          <w:szCs w:val="24"/>
        </w:rPr>
        <w:t xml:space="preserve"> osobiście w siedzibie </w:t>
      </w:r>
      <w:r>
        <w:rPr>
          <w:rFonts w:ascii="Times New Roman" w:hAnsi="Times New Roman" w:cs="Times New Roman"/>
          <w:sz w:val="24"/>
          <w:szCs w:val="24"/>
        </w:rPr>
        <w:t>Zamawiającego</w:t>
      </w:r>
      <w:r w:rsidRPr="001C1A32">
        <w:rPr>
          <w:rFonts w:ascii="Times New Roman" w:hAnsi="Times New Roman" w:cs="Times New Roman"/>
          <w:sz w:val="24"/>
          <w:szCs w:val="24"/>
        </w:rPr>
        <w:t>.</w:t>
      </w:r>
      <w:r w:rsidRPr="007829CB">
        <w:t xml:space="preserve"> </w:t>
      </w:r>
      <w:r>
        <w:rPr>
          <w:rFonts w:ascii="Times New Roman" w:hAnsi="Times New Roman" w:cs="Times New Roman"/>
          <w:sz w:val="24"/>
          <w:szCs w:val="24"/>
        </w:rPr>
        <w:t>O</w:t>
      </w:r>
      <w:r w:rsidRPr="007829CB">
        <w:rPr>
          <w:rFonts w:ascii="Times New Roman" w:hAnsi="Times New Roman" w:cs="Times New Roman"/>
          <w:sz w:val="24"/>
          <w:szCs w:val="24"/>
        </w:rPr>
        <w:t xml:space="preserve"> dochowaniu terminu decyduje data i godzina wpływu do siedziby Zamawiającego</w:t>
      </w:r>
      <w:r>
        <w:rPr>
          <w:rFonts w:ascii="Times New Roman" w:hAnsi="Times New Roman" w:cs="Times New Roman"/>
          <w:sz w:val="24"/>
          <w:szCs w:val="24"/>
        </w:rPr>
        <w:t xml:space="preserve">. Oferty należy składać </w:t>
      </w:r>
      <w:r w:rsidRPr="007829CB">
        <w:rPr>
          <w:rFonts w:ascii="Times New Roman" w:hAnsi="Times New Roman" w:cs="Times New Roman"/>
          <w:b/>
          <w:sz w:val="24"/>
          <w:szCs w:val="24"/>
          <w:u w:val="single"/>
        </w:rPr>
        <w:t>wyłącznie</w:t>
      </w:r>
      <w:r>
        <w:rPr>
          <w:rFonts w:ascii="Times New Roman" w:hAnsi="Times New Roman" w:cs="Times New Roman"/>
          <w:sz w:val="24"/>
          <w:szCs w:val="24"/>
        </w:rPr>
        <w:t xml:space="preserve"> na Formularzu ofertowym stanowiącym </w:t>
      </w:r>
      <w:bookmarkStart w:id="0" w:name="_Hlk509563079"/>
      <w:r>
        <w:rPr>
          <w:rFonts w:ascii="Times New Roman" w:hAnsi="Times New Roman" w:cs="Times New Roman"/>
          <w:sz w:val="24"/>
          <w:szCs w:val="24"/>
        </w:rPr>
        <w:t>Załącznik nr 1 do Zapytania ofertowego. Do formularza ofertowego należy dołączyć oświadczenie dot. braku powiązań osobowych lub kapitałowych z Zamawiającym, stanowiące załącznik nr 2 do zapytania ofertowego.</w:t>
      </w:r>
    </w:p>
    <w:p w14:paraId="7F513AC2" w14:textId="77777777" w:rsidR="00787411" w:rsidRPr="007F68BA" w:rsidRDefault="00787411" w:rsidP="00787411">
      <w:pPr>
        <w:spacing w:line="240" w:lineRule="auto"/>
        <w:jc w:val="both"/>
        <w:rPr>
          <w:rFonts w:ascii="Times New Roman" w:hAnsi="Times New Roman" w:cs="Times New Roman"/>
          <w:sz w:val="24"/>
          <w:szCs w:val="24"/>
          <w:u w:val="single"/>
        </w:rPr>
      </w:pPr>
      <w:r w:rsidRPr="007F68BA">
        <w:rPr>
          <w:rFonts w:ascii="Times New Roman" w:hAnsi="Times New Roman" w:cs="Times New Roman"/>
          <w:sz w:val="24"/>
          <w:szCs w:val="24"/>
          <w:u w:val="single"/>
        </w:rPr>
        <w:t xml:space="preserve">Oferta złożona po upływie terminu składania ofert podlega odrzuceniu. </w:t>
      </w:r>
    </w:p>
    <w:bookmarkEnd w:id="0"/>
    <w:p w14:paraId="6A481FBB" w14:textId="77777777" w:rsidR="00787411" w:rsidRPr="00B7244F" w:rsidRDefault="00787411" w:rsidP="007874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 </w:t>
      </w:r>
      <w:r w:rsidRPr="00B7244F">
        <w:rPr>
          <w:rFonts w:ascii="Times New Roman" w:hAnsi="Times New Roman" w:cs="Times New Roman"/>
          <w:sz w:val="24"/>
          <w:szCs w:val="24"/>
        </w:rPr>
        <w:t xml:space="preserve">Informacje dodatkowe </w:t>
      </w:r>
    </w:p>
    <w:p w14:paraId="6BF6417E" w14:textId="77777777" w:rsidR="00787411" w:rsidRPr="00B7244F" w:rsidRDefault="00787411" w:rsidP="00787411">
      <w:pPr>
        <w:pStyle w:val="Akapitzlist"/>
        <w:numPr>
          <w:ilvl w:val="0"/>
          <w:numId w:val="1"/>
        </w:numPr>
        <w:autoSpaceDE w:val="0"/>
        <w:autoSpaceDN w:val="0"/>
        <w:adjustRightInd w:val="0"/>
        <w:jc w:val="both"/>
        <w:rPr>
          <w:rFonts w:ascii="Times New Roman" w:hAnsi="Times New Roman"/>
          <w:sz w:val="24"/>
          <w:szCs w:val="24"/>
        </w:rPr>
      </w:pPr>
      <w:r w:rsidRPr="00B7244F">
        <w:rPr>
          <w:rFonts w:ascii="Times New Roman" w:hAnsi="Times New Roman"/>
          <w:sz w:val="24"/>
          <w:szCs w:val="24"/>
        </w:rPr>
        <w:t xml:space="preserve">Zamawiający </w:t>
      </w:r>
      <w:r w:rsidR="00923FDD">
        <w:rPr>
          <w:rFonts w:ascii="Times New Roman" w:hAnsi="Times New Roman"/>
          <w:sz w:val="24"/>
          <w:szCs w:val="24"/>
        </w:rPr>
        <w:t>dopuszcza składanie</w:t>
      </w:r>
      <w:r w:rsidRPr="00B7244F">
        <w:rPr>
          <w:rFonts w:ascii="Times New Roman" w:hAnsi="Times New Roman"/>
          <w:sz w:val="24"/>
          <w:szCs w:val="24"/>
        </w:rPr>
        <w:t xml:space="preserve"> ofert częściowych. </w:t>
      </w:r>
    </w:p>
    <w:p w14:paraId="613B6294" w14:textId="77777777" w:rsidR="007F68BA" w:rsidRDefault="007F68BA" w:rsidP="00787411">
      <w:pPr>
        <w:pStyle w:val="Akapitzlist"/>
        <w:numPr>
          <w:ilvl w:val="0"/>
          <w:numId w:val="1"/>
        </w:numPr>
        <w:autoSpaceDE w:val="0"/>
        <w:autoSpaceDN w:val="0"/>
        <w:adjustRightInd w:val="0"/>
        <w:jc w:val="both"/>
        <w:rPr>
          <w:rFonts w:ascii="Times New Roman" w:hAnsi="Times New Roman"/>
          <w:sz w:val="24"/>
          <w:szCs w:val="24"/>
        </w:rPr>
      </w:pPr>
      <w:r w:rsidRPr="007F68BA">
        <w:rPr>
          <w:rFonts w:ascii="Times New Roman" w:hAnsi="Times New Roman"/>
          <w:sz w:val="24"/>
          <w:szCs w:val="24"/>
        </w:rPr>
        <w:t>Zamawiający nie dopuszcz</w:t>
      </w:r>
      <w:r>
        <w:rPr>
          <w:rFonts w:ascii="Times New Roman" w:hAnsi="Times New Roman"/>
          <w:sz w:val="24"/>
          <w:szCs w:val="24"/>
        </w:rPr>
        <w:t>a składania ofert wariantowych.</w:t>
      </w:r>
    </w:p>
    <w:p w14:paraId="3E419F82" w14:textId="77777777" w:rsidR="00787411" w:rsidRPr="0076455D" w:rsidRDefault="00787411" w:rsidP="00787411">
      <w:pPr>
        <w:pStyle w:val="Akapitzlist"/>
        <w:numPr>
          <w:ilvl w:val="0"/>
          <w:numId w:val="1"/>
        </w:numPr>
        <w:autoSpaceDE w:val="0"/>
        <w:autoSpaceDN w:val="0"/>
        <w:adjustRightInd w:val="0"/>
        <w:jc w:val="both"/>
        <w:rPr>
          <w:rFonts w:ascii="Times New Roman" w:hAnsi="Times New Roman"/>
          <w:sz w:val="24"/>
          <w:szCs w:val="24"/>
        </w:rPr>
      </w:pPr>
      <w:r w:rsidRPr="0076455D">
        <w:rPr>
          <w:rFonts w:ascii="Times New Roman" w:hAnsi="Times New Roman"/>
          <w:sz w:val="24"/>
          <w:szCs w:val="24"/>
        </w:rPr>
        <w:t>Wykonawca składając ofertę pozostaje nią związany przez okres 30 dni. Bieg terminu związania ofertą rozpoczyna się w dniu wskazanym jako termin zakończenia składania ofert.</w:t>
      </w:r>
    </w:p>
    <w:p w14:paraId="76910C99" w14:textId="77777777" w:rsidR="00787411" w:rsidRPr="0076455D" w:rsidRDefault="00787411" w:rsidP="00787411">
      <w:pPr>
        <w:pStyle w:val="Akapitzlist"/>
        <w:numPr>
          <w:ilvl w:val="0"/>
          <w:numId w:val="1"/>
        </w:numPr>
        <w:jc w:val="both"/>
        <w:rPr>
          <w:rFonts w:ascii="Times New Roman" w:hAnsi="Times New Roman"/>
          <w:iCs/>
          <w:sz w:val="24"/>
          <w:szCs w:val="24"/>
        </w:rPr>
      </w:pPr>
      <w:r w:rsidRPr="0076455D">
        <w:rPr>
          <w:rFonts w:ascii="Times New Roman" w:hAnsi="Times New Roman"/>
          <w:iCs/>
          <w:sz w:val="24"/>
          <w:szCs w:val="24"/>
        </w:rPr>
        <w:lastRenderedPageBreak/>
        <w:t>Przewiduje się podpisanie z wybranym Wykonawcą umowy na realizację zadania. Umowa nie stanowi części zapytania, natomiast elementy z wybranej oferty w postaci ceny, terminu realizacji</w:t>
      </w:r>
      <w:r w:rsidR="0076455D" w:rsidRPr="0076455D">
        <w:rPr>
          <w:rFonts w:ascii="Times New Roman" w:hAnsi="Times New Roman"/>
          <w:iCs/>
          <w:sz w:val="24"/>
          <w:szCs w:val="24"/>
        </w:rPr>
        <w:t>, zostaną przeniesione do umowy</w:t>
      </w:r>
      <w:r w:rsidR="00B52D61" w:rsidRPr="0076455D">
        <w:rPr>
          <w:rFonts w:ascii="Times New Roman" w:hAnsi="Times New Roman"/>
          <w:iCs/>
          <w:sz w:val="24"/>
          <w:szCs w:val="24"/>
        </w:rPr>
        <w:t>.</w:t>
      </w:r>
    </w:p>
    <w:p w14:paraId="359D49A3" w14:textId="77777777" w:rsidR="00787411" w:rsidRPr="0076455D" w:rsidRDefault="00787411" w:rsidP="00787411">
      <w:pPr>
        <w:pStyle w:val="Akapitzlist"/>
        <w:numPr>
          <w:ilvl w:val="0"/>
          <w:numId w:val="1"/>
        </w:numPr>
        <w:suppressAutoHyphens/>
        <w:autoSpaceDE w:val="0"/>
        <w:autoSpaceDN w:val="0"/>
        <w:adjustRightInd w:val="0"/>
        <w:jc w:val="both"/>
        <w:rPr>
          <w:rFonts w:ascii="Times New Roman" w:hAnsi="Times New Roman"/>
          <w:iCs/>
          <w:sz w:val="24"/>
          <w:szCs w:val="24"/>
        </w:rPr>
      </w:pPr>
      <w:r w:rsidRPr="0076455D">
        <w:rPr>
          <w:rFonts w:ascii="Times New Roman" w:hAnsi="Times New Roman"/>
          <w:iCs/>
          <w:sz w:val="24"/>
          <w:szCs w:val="24"/>
        </w:rPr>
        <w:t>Zamawiający zastrzega sobie prawo unieważnienia postępowania bez podania uzasadnienia, a także do pozostawienia zapytania ofertowego bez rozstrzygnięcia i nie wybrania Oferenta.</w:t>
      </w:r>
    </w:p>
    <w:p w14:paraId="6E1EB606" w14:textId="77777777" w:rsidR="00787411" w:rsidRPr="00C51E28" w:rsidRDefault="00787411" w:rsidP="00787411">
      <w:pPr>
        <w:pStyle w:val="Akapitzlist"/>
        <w:jc w:val="both"/>
        <w:rPr>
          <w:rFonts w:ascii="Times New Roman" w:hAnsi="Times New Roman"/>
          <w:iCs/>
          <w:sz w:val="24"/>
          <w:szCs w:val="24"/>
        </w:rPr>
      </w:pPr>
    </w:p>
    <w:p w14:paraId="2B39ECC8" w14:textId="77777777" w:rsidR="00787411" w:rsidRDefault="007F68BA" w:rsidP="0009409D">
      <w:pPr>
        <w:tabs>
          <w:tab w:val="left" w:pos="851"/>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 Określenie warunków istotnych zmian umowy zawartej w wyniku przeprowadzonego postępowania</w:t>
      </w:r>
    </w:p>
    <w:p w14:paraId="683D7E02" w14:textId="77777777" w:rsidR="00564DE6" w:rsidRPr="00564DE6" w:rsidRDefault="007F68BA" w:rsidP="0009409D">
      <w:pPr>
        <w:spacing w:line="240" w:lineRule="auto"/>
        <w:jc w:val="both"/>
        <w:rPr>
          <w:rFonts w:ascii="Times New Roman" w:hAnsi="Times New Roman" w:cs="Times New Roman"/>
          <w:iCs/>
          <w:sz w:val="24"/>
          <w:szCs w:val="24"/>
        </w:rPr>
      </w:pPr>
      <w:r w:rsidRPr="00564DE6">
        <w:rPr>
          <w:rFonts w:ascii="Times New Roman" w:hAnsi="Times New Roman" w:cs="Times New Roman"/>
          <w:iCs/>
          <w:sz w:val="24"/>
          <w:szCs w:val="24"/>
        </w:rPr>
        <w:tab/>
      </w:r>
      <w:r w:rsidR="00564DE6" w:rsidRPr="00564DE6">
        <w:rPr>
          <w:rFonts w:ascii="Times New Roman" w:hAnsi="Times New Roman" w:cs="Times New Roman"/>
          <w:iCs/>
          <w:sz w:val="24"/>
          <w:szCs w:val="24"/>
        </w:rPr>
        <w:t xml:space="preserve">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  </w:t>
      </w:r>
    </w:p>
    <w:p w14:paraId="1A180C43" w14:textId="77777777" w:rsidR="00564DE6" w:rsidRPr="00564DE6" w:rsidRDefault="00564DE6" w:rsidP="0009409D">
      <w:pPr>
        <w:spacing w:line="240" w:lineRule="auto"/>
        <w:jc w:val="both"/>
        <w:rPr>
          <w:rFonts w:ascii="Times New Roman" w:hAnsi="Times New Roman" w:cs="Times New Roman"/>
          <w:iCs/>
          <w:sz w:val="24"/>
          <w:szCs w:val="24"/>
        </w:rPr>
      </w:pPr>
      <w:r w:rsidRPr="00564DE6">
        <w:rPr>
          <w:rFonts w:ascii="Times New Roman" w:hAnsi="Times New Roman" w:cs="Times New Roman"/>
          <w:iCs/>
          <w:sz w:val="24"/>
          <w:szCs w:val="24"/>
        </w:rPr>
        <w:t xml:space="preserve">1) Zmiana terminu realizacji przedmiotu umowy w wyniku zaistnienia przyczyn, niezależnych od Zamawiającego oraz Wykonawcy (przy dochowaniu przez niego należytej staranności) skutkujących niemożliwością lub znacznymi opóźnieniami w realizacji zamówienia a w szczególności czasowy brak dostępności na rynku </w:t>
      </w:r>
      <w:r w:rsidR="0022394A">
        <w:rPr>
          <w:rFonts w:ascii="Times New Roman" w:hAnsi="Times New Roman" w:cs="Times New Roman"/>
          <w:iCs/>
          <w:sz w:val="24"/>
          <w:szCs w:val="24"/>
        </w:rPr>
        <w:t>sprzętu</w:t>
      </w:r>
      <w:r w:rsidRPr="00564DE6">
        <w:rPr>
          <w:rFonts w:ascii="Times New Roman" w:hAnsi="Times New Roman" w:cs="Times New Roman"/>
          <w:iCs/>
          <w:sz w:val="24"/>
          <w:szCs w:val="24"/>
        </w:rPr>
        <w:t xml:space="preserve"> objętego przedmiotem zamówienia, </w:t>
      </w:r>
    </w:p>
    <w:p w14:paraId="279B31A5" w14:textId="77777777" w:rsidR="00564DE6" w:rsidRPr="00564DE6" w:rsidRDefault="00564DE6" w:rsidP="0009409D">
      <w:pPr>
        <w:spacing w:line="240" w:lineRule="auto"/>
        <w:jc w:val="both"/>
        <w:rPr>
          <w:rFonts w:ascii="Times New Roman" w:hAnsi="Times New Roman" w:cs="Times New Roman"/>
          <w:iCs/>
          <w:sz w:val="24"/>
          <w:szCs w:val="24"/>
        </w:rPr>
      </w:pPr>
      <w:r w:rsidRPr="00564DE6">
        <w:rPr>
          <w:rFonts w:ascii="Times New Roman" w:hAnsi="Times New Roman" w:cs="Times New Roman"/>
          <w:iCs/>
          <w:sz w:val="24"/>
          <w:szCs w:val="24"/>
        </w:rPr>
        <w:t xml:space="preserve">2) Pozostałe zmiany: </w:t>
      </w:r>
    </w:p>
    <w:p w14:paraId="07CC4F7A" w14:textId="77777777" w:rsidR="00564DE6" w:rsidRPr="00564DE6" w:rsidRDefault="00564DE6" w:rsidP="0009409D">
      <w:pPr>
        <w:spacing w:line="240" w:lineRule="auto"/>
        <w:jc w:val="both"/>
        <w:rPr>
          <w:rFonts w:ascii="Times New Roman" w:hAnsi="Times New Roman" w:cs="Times New Roman"/>
          <w:iCs/>
          <w:sz w:val="24"/>
          <w:szCs w:val="24"/>
        </w:rPr>
      </w:pPr>
      <w:r w:rsidRPr="00564DE6">
        <w:rPr>
          <w:rFonts w:ascii="Times New Roman" w:hAnsi="Times New Roman" w:cs="Times New Roman"/>
          <w:iCs/>
          <w:sz w:val="24"/>
          <w:szCs w:val="24"/>
        </w:rPr>
        <w:t xml:space="preserve"> a) zmiany powszechnie obowiązujących przepisów prawa w zakresie mającym wpływ na realizację przedmiotu zamówienia lub świadczenia Stron, w szczególności zmiana obowiązującej stawki VAT - jeśli zmiana stawki VAT będzie powodować zwiększenie kosztów wykonania umowy po stronie Wykonawcy, Zamawiający dopuszcza możliwość zwiększenia wynagrodzenia o kwotę równą różnicy w kwocie podatku zapłaconego przez Wykonawcę;  </w:t>
      </w:r>
    </w:p>
    <w:p w14:paraId="4411A834" w14:textId="77777777" w:rsidR="00564DE6" w:rsidRPr="00564DE6" w:rsidRDefault="00564DE6" w:rsidP="0009409D">
      <w:pPr>
        <w:spacing w:line="240" w:lineRule="auto"/>
        <w:jc w:val="both"/>
        <w:rPr>
          <w:rFonts w:ascii="Times New Roman" w:hAnsi="Times New Roman" w:cs="Times New Roman"/>
          <w:iCs/>
          <w:sz w:val="24"/>
          <w:szCs w:val="24"/>
        </w:rPr>
      </w:pPr>
      <w:r w:rsidRPr="00564DE6">
        <w:rPr>
          <w:rFonts w:ascii="Times New Roman" w:hAnsi="Times New Roman" w:cs="Times New Roman"/>
          <w:iCs/>
          <w:sz w:val="24"/>
          <w:szCs w:val="24"/>
        </w:rPr>
        <w:t xml:space="preserve">b) zmiana sposobu rozliczania umowy, terminu realizacji umowy lub dokonywania płatności na rzecz Wykonawcy np. na skutek zmian zawartej przez Zamawiającego umowy o dofinansowanie projektu lub wytycznych dotyczących realizacji projektu; </w:t>
      </w:r>
    </w:p>
    <w:p w14:paraId="746EA529" w14:textId="77777777" w:rsidR="00564DE6" w:rsidRPr="00564DE6" w:rsidRDefault="00564DE6" w:rsidP="0009409D">
      <w:pPr>
        <w:spacing w:line="240" w:lineRule="auto"/>
        <w:jc w:val="both"/>
        <w:rPr>
          <w:rFonts w:ascii="Times New Roman" w:hAnsi="Times New Roman" w:cs="Times New Roman"/>
          <w:iCs/>
          <w:sz w:val="24"/>
          <w:szCs w:val="24"/>
        </w:rPr>
      </w:pPr>
      <w:r w:rsidRPr="00564DE6">
        <w:rPr>
          <w:rFonts w:ascii="Times New Roman" w:hAnsi="Times New Roman" w:cs="Times New Roman"/>
          <w:iCs/>
          <w:sz w:val="24"/>
          <w:szCs w:val="24"/>
        </w:rPr>
        <w:t xml:space="preserve">c) zaistnienia, po zawarciu Umowy, przypadku siły wyższej, przez którą, na potrzeby niniejszego warunku rozumieć należy zdarzenie zewnętrzne o charakterze niezależnym od Stron, którego Strony nie mogły przewidzieć przed zawarciem Umowy, oraz którego Strony nie mogły uniknąć ani któremu nie mogły zapobiec przy zachowaniu należytej staranności.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 </w:t>
      </w:r>
    </w:p>
    <w:p w14:paraId="53C300AB" w14:textId="77777777" w:rsidR="00564DE6" w:rsidRPr="00564DE6" w:rsidRDefault="00564DE6" w:rsidP="0009409D">
      <w:pPr>
        <w:spacing w:line="240" w:lineRule="auto"/>
        <w:jc w:val="both"/>
        <w:rPr>
          <w:rFonts w:ascii="Times New Roman" w:hAnsi="Times New Roman" w:cs="Times New Roman"/>
          <w:iCs/>
          <w:sz w:val="24"/>
          <w:szCs w:val="24"/>
        </w:rPr>
      </w:pPr>
      <w:r w:rsidRPr="00564DE6">
        <w:rPr>
          <w:rFonts w:ascii="Times New Roman" w:hAnsi="Times New Roman" w:cs="Times New Roman"/>
          <w:iCs/>
          <w:sz w:val="24"/>
          <w:szCs w:val="24"/>
        </w:rPr>
        <w:t xml:space="preserve"> d) w każdym przypadku, gdy zmiana jest korzystna dla Zamawiającego (np. powoduje skrócenie terminu realizacji umowy); </w:t>
      </w:r>
    </w:p>
    <w:p w14:paraId="7AFD73D0" w14:textId="77777777" w:rsidR="00564DE6" w:rsidRPr="00564DE6" w:rsidRDefault="00564DE6" w:rsidP="0009409D">
      <w:pPr>
        <w:spacing w:line="240" w:lineRule="auto"/>
        <w:jc w:val="both"/>
        <w:rPr>
          <w:rFonts w:ascii="Times New Roman" w:hAnsi="Times New Roman" w:cs="Times New Roman"/>
          <w:iCs/>
          <w:sz w:val="24"/>
          <w:szCs w:val="24"/>
        </w:rPr>
      </w:pPr>
      <w:r w:rsidRPr="00564DE6">
        <w:rPr>
          <w:rFonts w:ascii="Times New Roman" w:hAnsi="Times New Roman" w:cs="Times New Roman"/>
          <w:iCs/>
          <w:sz w:val="24"/>
          <w:szCs w:val="24"/>
        </w:rPr>
        <w:t xml:space="preserve">e) Wykonawcę, któremu Zamawiający udzielił zamówienia, ma zastąpić nowy Wykonawca:  </w:t>
      </w:r>
    </w:p>
    <w:p w14:paraId="6850EEA4" w14:textId="77777777" w:rsidR="00564DE6" w:rsidRPr="00564DE6" w:rsidRDefault="00564DE6" w:rsidP="0009409D">
      <w:pPr>
        <w:spacing w:line="240" w:lineRule="auto"/>
        <w:jc w:val="both"/>
        <w:rPr>
          <w:rFonts w:ascii="Times New Roman" w:hAnsi="Times New Roman" w:cs="Times New Roman"/>
          <w:iCs/>
          <w:sz w:val="24"/>
          <w:szCs w:val="24"/>
        </w:rPr>
      </w:pPr>
      <w:r w:rsidRPr="00564DE6">
        <w:rPr>
          <w:rFonts w:ascii="Times New Roman" w:hAnsi="Times New Roman" w:cs="Times New Roman"/>
          <w:iCs/>
          <w:sz w:val="24"/>
          <w:szCs w:val="24"/>
        </w:rPr>
        <w:lastRenderedPageBreak/>
        <w:t xml:space="preserve">-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03E001FE" w14:textId="77777777" w:rsidR="00564DE6" w:rsidRPr="00564DE6" w:rsidRDefault="00564DE6" w:rsidP="0009409D">
      <w:pPr>
        <w:spacing w:line="240" w:lineRule="auto"/>
        <w:jc w:val="both"/>
        <w:rPr>
          <w:rFonts w:ascii="Times New Roman" w:hAnsi="Times New Roman" w:cs="Times New Roman"/>
          <w:iCs/>
          <w:sz w:val="24"/>
          <w:szCs w:val="24"/>
        </w:rPr>
      </w:pPr>
      <w:r w:rsidRPr="00564DE6">
        <w:rPr>
          <w:rFonts w:ascii="Times New Roman" w:hAnsi="Times New Roman" w:cs="Times New Roman"/>
          <w:iCs/>
          <w:sz w:val="24"/>
          <w:szCs w:val="24"/>
        </w:rPr>
        <w:t xml:space="preserve">- w wyniku przejęcia przez Zamawiającego zobowiązań Wykonawcy względem jego podwykonawców,  </w:t>
      </w:r>
    </w:p>
    <w:p w14:paraId="43B91CC7" w14:textId="77777777" w:rsidR="00564DE6" w:rsidRDefault="00260601" w:rsidP="0009409D">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3)</w:t>
      </w:r>
      <w:r w:rsidR="00564DE6" w:rsidRPr="00564DE6">
        <w:rPr>
          <w:rFonts w:ascii="Times New Roman" w:hAnsi="Times New Roman" w:cs="Times New Roman"/>
          <w:iCs/>
          <w:sz w:val="24"/>
          <w:szCs w:val="24"/>
        </w:rPr>
        <w:t xml:space="preserve"> Zmiany postanowień zawartej umowy wymagają dla swej ważności formy pisemnej  w postaci aneksu podpisanego przez Strony umowy.</w:t>
      </w:r>
    </w:p>
    <w:p w14:paraId="2F91DE47" w14:textId="77777777" w:rsidR="007F68BA" w:rsidRDefault="007F68BA" w:rsidP="00787411">
      <w:pPr>
        <w:tabs>
          <w:tab w:val="left" w:pos="851"/>
        </w:tabs>
        <w:suppressAutoHyphens/>
        <w:spacing w:after="0" w:line="240" w:lineRule="auto"/>
        <w:jc w:val="both"/>
        <w:rPr>
          <w:rFonts w:ascii="Times New Roman" w:hAnsi="Times New Roman" w:cs="Times New Roman"/>
          <w:sz w:val="24"/>
          <w:szCs w:val="24"/>
        </w:rPr>
      </w:pPr>
    </w:p>
    <w:p w14:paraId="0A09176C" w14:textId="77777777" w:rsidR="00787411" w:rsidRPr="00EC654D" w:rsidRDefault="00787411" w:rsidP="00787411">
      <w:pPr>
        <w:spacing w:line="240" w:lineRule="auto"/>
        <w:jc w:val="both"/>
        <w:rPr>
          <w:rFonts w:ascii="Times New Roman" w:hAnsi="Times New Roman" w:cs="Times New Roman"/>
          <w:sz w:val="24"/>
          <w:szCs w:val="24"/>
        </w:rPr>
      </w:pPr>
    </w:p>
    <w:p w14:paraId="19D4449B" w14:textId="77777777" w:rsidR="00787411" w:rsidRPr="0010098A" w:rsidRDefault="00787411" w:rsidP="00787411">
      <w:pPr>
        <w:spacing w:line="240" w:lineRule="auto"/>
        <w:jc w:val="both"/>
        <w:rPr>
          <w:rFonts w:ascii="Times New Roman" w:hAnsi="Times New Roman" w:cs="Times New Roman"/>
          <w:sz w:val="24"/>
          <w:szCs w:val="24"/>
        </w:rPr>
      </w:pPr>
      <w:r w:rsidRPr="00EC654D">
        <w:rPr>
          <w:rFonts w:ascii="Times New Roman" w:hAnsi="Times New Roman" w:cs="Times New Roman"/>
          <w:sz w:val="24"/>
          <w:szCs w:val="24"/>
        </w:rPr>
        <w:tab/>
      </w:r>
      <w:r w:rsidRPr="00EC654D">
        <w:rPr>
          <w:rFonts w:ascii="Times New Roman" w:hAnsi="Times New Roman" w:cs="Times New Roman"/>
          <w:sz w:val="24"/>
          <w:szCs w:val="24"/>
        </w:rPr>
        <w:tab/>
      </w:r>
      <w:r w:rsidRPr="00EC654D">
        <w:rPr>
          <w:rFonts w:ascii="Times New Roman" w:hAnsi="Times New Roman" w:cs="Times New Roman"/>
          <w:sz w:val="24"/>
          <w:szCs w:val="24"/>
        </w:rPr>
        <w:tab/>
      </w:r>
      <w:r w:rsidRPr="00EC654D">
        <w:rPr>
          <w:rFonts w:ascii="Times New Roman" w:hAnsi="Times New Roman" w:cs="Times New Roman"/>
          <w:sz w:val="24"/>
          <w:szCs w:val="24"/>
        </w:rPr>
        <w:tab/>
      </w:r>
      <w:r w:rsidRPr="00EC654D">
        <w:rPr>
          <w:rFonts w:ascii="Times New Roman" w:hAnsi="Times New Roman" w:cs="Times New Roman"/>
          <w:sz w:val="24"/>
          <w:szCs w:val="24"/>
        </w:rPr>
        <w:tab/>
      </w:r>
      <w:r w:rsidRPr="00EC654D">
        <w:rPr>
          <w:rFonts w:ascii="Times New Roman" w:hAnsi="Times New Roman" w:cs="Times New Roman"/>
          <w:sz w:val="24"/>
          <w:szCs w:val="24"/>
        </w:rPr>
        <w:tab/>
      </w:r>
      <w:r w:rsidRPr="00EC654D">
        <w:rPr>
          <w:rFonts w:ascii="Times New Roman" w:hAnsi="Times New Roman" w:cs="Times New Roman"/>
          <w:sz w:val="24"/>
          <w:szCs w:val="24"/>
        </w:rPr>
        <w:tab/>
      </w:r>
      <w:r w:rsidRPr="00EC654D">
        <w:rPr>
          <w:rFonts w:ascii="Times New Roman" w:hAnsi="Times New Roman" w:cs="Times New Roman"/>
          <w:sz w:val="24"/>
          <w:szCs w:val="24"/>
        </w:rPr>
        <w:tab/>
      </w:r>
      <w:r w:rsidRPr="00EC654D">
        <w:rPr>
          <w:rFonts w:ascii="Times New Roman" w:hAnsi="Times New Roman" w:cs="Times New Roman"/>
          <w:sz w:val="24"/>
          <w:szCs w:val="24"/>
        </w:rPr>
        <w:tab/>
        <w:t xml:space="preserve">/-/ </w:t>
      </w:r>
      <w:r w:rsidR="00EC654D">
        <w:rPr>
          <w:rFonts w:ascii="Times New Roman" w:hAnsi="Times New Roman" w:cs="Times New Roman"/>
          <w:sz w:val="24"/>
          <w:szCs w:val="24"/>
        </w:rPr>
        <w:t>Lidia Wrzesińska</w:t>
      </w:r>
      <w:r>
        <w:tab/>
      </w:r>
      <w:r>
        <w:tab/>
      </w:r>
      <w:r>
        <w:tab/>
      </w:r>
      <w:r>
        <w:tab/>
      </w:r>
      <w:r>
        <w:tab/>
      </w:r>
      <w:r>
        <w:tab/>
      </w:r>
      <w:r>
        <w:tab/>
      </w:r>
      <w:r>
        <w:tab/>
      </w:r>
      <w:r>
        <w:tab/>
      </w:r>
      <w:r>
        <w:tab/>
      </w:r>
      <w:r>
        <w:tab/>
      </w:r>
      <w:r>
        <w:tab/>
      </w:r>
      <w:r>
        <w:tab/>
      </w:r>
      <w:r>
        <w:tab/>
      </w:r>
      <w:r>
        <w:tab/>
      </w:r>
      <w:r>
        <w:tab/>
      </w:r>
      <w:r>
        <w:tab/>
      </w:r>
      <w:r>
        <w:tab/>
      </w:r>
      <w:r w:rsidR="0047468E">
        <w:t xml:space="preserve">                                            </w:t>
      </w:r>
      <w:r w:rsidRPr="0010098A">
        <w:rPr>
          <w:rFonts w:ascii="Times New Roman" w:hAnsi="Times New Roman" w:cs="Times New Roman"/>
        </w:rPr>
        <w:t>………………………………………</w:t>
      </w:r>
    </w:p>
    <w:p w14:paraId="7F58B4E3" w14:textId="77777777" w:rsidR="00787411" w:rsidRDefault="00787411" w:rsidP="00787411">
      <w:pPr>
        <w:pStyle w:val="Bezodstpw"/>
        <w:rPr>
          <w:rFonts w:ascii="Times New Roman" w:hAnsi="Times New Roman" w:cs="Times New Roman"/>
        </w:rPr>
      </w:pP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r>
      <w:r w:rsidRPr="0010098A">
        <w:rPr>
          <w:rFonts w:ascii="Times New Roman" w:hAnsi="Times New Roman" w:cs="Times New Roman"/>
        </w:rPr>
        <w:tab/>
        <w:t>(Zamawiający)</w:t>
      </w:r>
    </w:p>
    <w:p w14:paraId="09206CB8" w14:textId="77777777" w:rsidR="00787411" w:rsidRDefault="00787411" w:rsidP="00787411">
      <w:pPr>
        <w:pStyle w:val="Bezodstpw"/>
        <w:rPr>
          <w:rFonts w:ascii="Times New Roman" w:hAnsi="Times New Roman" w:cs="Times New Roman"/>
        </w:rPr>
      </w:pPr>
    </w:p>
    <w:p w14:paraId="3BF772E3" w14:textId="77777777" w:rsidR="00787411" w:rsidRPr="000E7F46" w:rsidRDefault="00787411" w:rsidP="00787411">
      <w:pPr>
        <w:spacing w:after="0" w:line="240" w:lineRule="auto"/>
        <w:rPr>
          <w:rFonts w:ascii="Times New Roman" w:eastAsia="Times New Roman" w:hAnsi="Times New Roman" w:cs="Times New Roman"/>
          <w:sz w:val="24"/>
          <w:szCs w:val="24"/>
          <w:lang w:eastAsia="pl-PL"/>
        </w:rPr>
      </w:pPr>
      <w:r w:rsidRPr="000E7F46">
        <w:rPr>
          <w:rFonts w:ascii="Times New Roman" w:eastAsia="Times New Roman" w:hAnsi="Times New Roman" w:cs="Times New Roman"/>
          <w:sz w:val="24"/>
          <w:szCs w:val="24"/>
          <w:lang w:eastAsia="pl-PL"/>
        </w:rPr>
        <w:t>Załączniki:</w:t>
      </w:r>
    </w:p>
    <w:p w14:paraId="1EFF301B" w14:textId="77777777" w:rsidR="00787411" w:rsidRPr="000E7F46" w:rsidRDefault="00787411" w:rsidP="00787411">
      <w:pPr>
        <w:pStyle w:val="Akapitzlist"/>
        <w:numPr>
          <w:ilvl w:val="0"/>
          <w:numId w:val="2"/>
        </w:numPr>
        <w:ind w:left="426"/>
        <w:rPr>
          <w:rFonts w:ascii="Times New Roman" w:eastAsia="Times New Roman" w:hAnsi="Times New Roman"/>
          <w:sz w:val="24"/>
          <w:szCs w:val="24"/>
          <w:lang w:eastAsia="pl-PL"/>
        </w:rPr>
      </w:pPr>
      <w:r w:rsidRPr="000E7F46">
        <w:rPr>
          <w:rFonts w:ascii="Times New Roman" w:eastAsia="Times New Roman" w:hAnsi="Times New Roman"/>
          <w:sz w:val="24"/>
          <w:szCs w:val="24"/>
          <w:lang w:eastAsia="pl-PL"/>
        </w:rPr>
        <w:t>Formularz ofertowy</w:t>
      </w:r>
    </w:p>
    <w:p w14:paraId="3EE533C8" w14:textId="77777777" w:rsidR="00787411" w:rsidRPr="00FD2031" w:rsidRDefault="00787411" w:rsidP="00787411">
      <w:pPr>
        <w:pStyle w:val="Akapitzlist"/>
        <w:numPr>
          <w:ilvl w:val="0"/>
          <w:numId w:val="2"/>
        </w:numPr>
        <w:ind w:left="426"/>
        <w:rPr>
          <w:rFonts w:ascii="Times New Roman" w:eastAsia="Times New Roman" w:hAnsi="Times New Roman"/>
          <w:sz w:val="24"/>
          <w:szCs w:val="24"/>
          <w:lang w:eastAsia="pl-PL"/>
        </w:rPr>
      </w:pPr>
      <w:bookmarkStart w:id="1" w:name="_Hlk509904454"/>
      <w:r w:rsidRPr="000E7F46">
        <w:rPr>
          <w:rFonts w:ascii="Times New Roman" w:eastAsia="Times New Roman" w:hAnsi="Times New Roman"/>
          <w:sz w:val="24"/>
          <w:szCs w:val="24"/>
          <w:lang w:eastAsia="pl-PL"/>
        </w:rPr>
        <w:t xml:space="preserve">Oświadczenie </w:t>
      </w:r>
      <w:r>
        <w:rPr>
          <w:rFonts w:ascii="Times New Roman" w:eastAsia="Times New Roman" w:hAnsi="Times New Roman"/>
          <w:sz w:val="24"/>
          <w:szCs w:val="24"/>
          <w:lang w:eastAsia="pl-PL"/>
        </w:rPr>
        <w:t xml:space="preserve">o braku </w:t>
      </w:r>
      <w:r w:rsidRPr="000E7F46">
        <w:rPr>
          <w:rFonts w:ascii="Times New Roman" w:eastAsia="Times New Roman" w:hAnsi="Times New Roman"/>
          <w:sz w:val="24"/>
          <w:szCs w:val="24"/>
          <w:lang w:eastAsia="pl-PL"/>
        </w:rPr>
        <w:t xml:space="preserve">powiązań osobowych </w:t>
      </w:r>
      <w:r>
        <w:rPr>
          <w:rFonts w:ascii="Times New Roman" w:eastAsia="Times New Roman" w:hAnsi="Times New Roman"/>
          <w:sz w:val="24"/>
          <w:szCs w:val="24"/>
          <w:lang w:eastAsia="pl-PL"/>
        </w:rPr>
        <w:t>lub</w:t>
      </w:r>
      <w:r w:rsidRPr="000E7F46">
        <w:rPr>
          <w:rFonts w:ascii="Times New Roman" w:eastAsia="Times New Roman" w:hAnsi="Times New Roman"/>
          <w:sz w:val="24"/>
          <w:szCs w:val="24"/>
          <w:lang w:eastAsia="pl-PL"/>
        </w:rPr>
        <w:t xml:space="preserve"> kapitałowych</w:t>
      </w:r>
      <w:bookmarkEnd w:id="1"/>
    </w:p>
    <w:p w14:paraId="7A004D6E" w14:textId="77777777" w:rsidR="0069199C" w:rsidRDefault="0069199C"/>
    <w:sectPr w:rsidR="0069199C" w:rsidSect="000A0D5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CB9BD" w14:textId="77777777" w:rsidR="00ED6749" w:rsidRDefault="00ED6749" w:rsidP="00787411">
      <w:pPr>
        <w:spacing w:after="0" w:line="240" w:lineRule="auto"/>
      </w:pPr>
      <w:r>
        <w:separator/>
      </w:r>
    </w:p>
  </w:endnote>
  <w:endnote w:type="continuationSeparator" w:id="0">
    <w:p w14:paraId="2843EF5A" w14:textId="77777777" w:rsidR="00ED6749" w:rsidRDefault="00ED6749" w:rsidP="0078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63A0" w14:textId="77777777" w:rsidR="00ED6749" w:rsidRDefault="00ED6749" w:rsidP="00787411">
      <w:pPr>
        <w:spacing w:after="0" w:line="240" w:lineRule="auto"/>
      </w:pPr>
      <w:r>
        <w:separator/>
      </w:r>
    </w:p>
  </w:footnote>
  <w:footnote w:type="continuationSeparator" w:id="0">
    <w:p w14:paraId="22CBA262" w14:textId="77777777" w:rsidR="00ED6749" w:rsidRDefault="00ED6749" w:rsidP="00787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946D" w14:textId="77777777" w:rsidR="00EE0A41" w:rsidRDefault="00EE0A41">
    <w:pPr>
      <w:pStyle w:val="Nagwek"/>
    </w:pPr>
    <w:r w:rsidRPr="00787411">
      <w:rPr>
        <w:noProof/>
        <w:lang w:eastAsia="pl-PL"/>
      </w:rPr>
      <w:drawing>
        <wp:inline distT="0" distB="0" distL="0" distR="0" wp14:anchorId="6136D002" wp14:editId="0ED6CF38">
          <wp:extent cx="6382337" cy="671264"/>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6510051" cy="684696"/>
                  </a:xfrm>
                  <a:prstGeom prst="rect">
                    <a:avLst/>
                  </a:prstGeom>
                  <a:noFill/>
                  <a:ln w="9525">
                    <a:noFill/>
                    <a:miter lim="800000"/>
                    <a:headEnd/>
                    <a:tailEnd/>
                  </a:ln>
                </pic:spPr>
              </pic:pic>
            </a:graphicData>
          </a:graphic>
        </wp:inline>
      </w:drawing>
    </w:r>
  </w:p>
  <w:p w14:paraId="6AE5FD06" w14:textId="77777777" w:rsidR="00260601" w:rsidRDefault="00260601">
    <w:pPr>
      <w:pStyle w:val="Nagwek"/>
    </w:pPr>
    <w:r>
      <w:rPr>
        <w:noProof/>
        <w:lang w:eastAsia="pl-PL"/>
      </w:rPr>
      <w:drawing>
        <wp:anchor distT="0" distB="0" distL="114300" distR="114300" simplePos="0" relativeHeight="251659264" behindDoc="0" locked="0" layoutInCell="1" allowOverlap="1" wp14:anchorId="61D85FCC" wp14:editId="44E007C0">
          <wp:simplePos x="0" y="0"/>
          <wp:positionH relativeFrom="column">
            <wp:posOffset>2697480</wp:posOffset>
          </wp:positionH>
          <wp:positionV relativeFrom="paragraph">
            <wp:posOffset>89535</wp:posOffset>
          </wp:positionV>
          <wp:extent cx="488315" cy="443865"/>
          <wp:effectExtent l="19050" t="0" r="698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8315" cy="443865"/>
                  </a:xfrm>
                  <a:prstGeom prst="rect">
                    <a:avLst/>
                  </a:prstGeom>
                  <a:noFill/>
                  <a:ln>
                    <a:noFill/>
                  </a:ln>
                </pic:spPr>
              </pic:pic>
            </a:graphicData>
          </a:graphic>
        </wp:anchor>
      </w:drawing>
    </w:r>
  </w:p>
  <w:p w14:paraId="1428D0E2" w14:textId="77777777" w:rsidR="00260601" w:rsidRDefault="00260601">
    <w:pPr>
      <w:pStyle w:val="Nagwek"/>
    </w:pPr>
  </w:p>
  <w:p w14:paraId="7CE231C2" w14:textId="77777777" w:rsidR="00260601" w:rsidRDefault="00260601">
    <w:pPr>
      <w:pStyle w:val="Nagwek"/>
    </w:pPr>
  </w:p>
  <w:p w14:paraId="0C9BE082" w14:textId="77777777" w:rsidR="00EE0A41" w:rsidRDefault="00EE0A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419"/>
    <w:multiLevelType w:val="hybridMultilevel"/>
    <w:tmpl w:val="F6BE7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BA1BF7"/>
    <w:multiLevelType w:val="hybridMultilevel"/>
    <w:tmpl w:val="06AEB9AC"/>
    <w:lvl w:ilvl="0" w:tplc="04822D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5D6B86"/>
    <w:multiLevelType w:val="hybridMultilevel"/>
    <w:tmpl w:val="5E4E6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40717F"/>
    <w:multiLevelType w:val="hybridMultilevel"/>
    <w:tmpl w:val="DF707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A12B6D"/>
    <w:multiLevelType w:val="hybridMultilevel"/>
    <w:tmpl w:val="C18A71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A93338"/>
    <w:multiLevelType w:val="hybridMultilevel"/>
    <w:tmpl w:val="4A507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6828E3"/>
    <w:multiLevelType w:val="hybridMultilevel"/>
    <w:tmpl w:val="80C45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11B6A1E"/>
    <w:multiLevelType w:val="hybridMultilevel"/>
    <w:tmpl w:val="9612C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B04319"/>
    <w:multiLevelType w:val="multilevel"/>
    <w:tmpl w:val="390E36A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51696F"/>
    <w:multiLevelType w:val="hybridMultilevel"/>
    <w:tmpl w:val="3CCAA52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7560C2"/>
    <w:multiLevelType w:val="multilevel"/>
    <w:tmpl w:val="581C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9933D6"/>
    <w:multiLevelType w:val="hybridMultilevel"/>
    <w:tmpl w:val="C464A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44F2ED7"/>
    <w:multiLevelType w:val="hybridMultilevel"/>
    <w:tmpl w:val="384638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62058AA"/>
    <w:multiLevelType w:val="hybridMultilevel"/>
    <w:tmpl w:val="ED9AAD00"/>
    <w:lvl w:ilvl="0" w:tplc="00B0D8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29A7C4B"/>
    <w:multiLevelType w:val="hybridMultilevel"/>
    <w:tmpl w:val="3CCAA52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757975"/>
    <w:multiLevelType w:val="hybridMultilevel"/>
    <w:tmpl w:val="ADEEF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4401166"/>
    <w:multiLevelType w:val="hybridMultilevel"/>
    <w:tmpl w:val="329A9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88261ED"/>
    <w:multiLevelType w:val="hybridMultilevel"/>
    <w:tmpl w:val="257A0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F621FF7"/>
    <w:multiLevelType w:val="hybridMultilevel"/>
    <w:tmpl w:val="E2E29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FAB245E"/>
    <w:multiLevelType w:val="hybridMultilevel"/>
    <w:tmpl w:val="1DD28B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3"/>
  </w:num>
  <w:num w:numId="3">
    <w:abstractNumId w:val="13"/>
  </w:num>
  <w:num w:numId="4">
    <w:abstractNumId w:val="4"/>
  </w:num>
  <w:num w:numId="5">
    <w:abstractNumId w:val="2"/>
  </w:num>
  <w:num w:numId="6">
    <w:abstractNumId w:val="8"/>
  </w:num>
  <w:num w:numId="7">
    <w:abstractNumId w:val="16"/>
  </w:num>
  <w:num w:numId="8">
    <w:abstractNumId w:val="18"/>
  </w:num>
  <w:num w:numId="9">
    <w:abstractNumId w:val="6"/>
  </w:num>
  <w:num w:numId="10">
    <w:abstractNumId w:val="0"/>
  </w:num>
  <w:num w:numId="11">
    <w:abstractNumId w:val="11"/>
  </w:num>
  <w:num w:numId="12">
    <w:abstractNumId w:val="15"/>
  </w:num>
  <w:num w:numId="13">
    <w:abstractNumId w:val="7"/>
  </w:num>
  <w:num w:numId="14">
    <w:abstractNumId w:val="17"/>
  </w:num>
  <w:num w:numId="15">
    <w:abstractNumId w:val="5"/>
  </w:num>
  <w:num w:numId="16">
    <w:abstractNumId w:val="1"/>
  </w:num>
  <w:num w:numId="17">
    <w:abstractNumId w:val="14"/>
  </w:num>
  <w:num w:numId="18">
    <w:abstractNumId w:val="9"/>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11"/>
    <w:rsid w:val="000543C2"/>
    <w:rsid w:val="00054C8A"/>
    <w:rsid w:val="000558D5"/>
    <w:rsid w:val="0009409D"/>
    <w:rsid w:val="000A0D51"/>
    <w:rsid w:val="000B5E15"/>
    <w:rsid w:val="000B75D2"/>
    <w:rsid w:val="000D779A"/>
    <w:rsid w:val="000F0C51"/>
    <w:rsid w:val="00117A76"/>
    <w:rsid w:val="001B0DE2"/>
    <w:rsid w:val="001B4027"/>
    <w:rsid w:val="001C299A"/>
    <w:rsid w:val="001D1AC9"/>
    <w:rsid w:val="001E7422"/>
    <w:rsid w:val="00207849"/>
    <w:rsid w:val="0022394A"/>
    <w:rsid w:val="00234BA5"/>
    <w:rsid w:val="00260601"/>
    <w:rsid w:val="002F2B5F"/>
    <w:rsid w:val="00330DAB"/>
    <w:rsid w:val="00341BCE"/>
    <w:rsid w:val="003730F8"/>
    <w:rsid w:val="003A1D2C"/>
    <w:rsid w:val="003A695E"/>
    <w:rsid w:val="00434564"/>
    <w:rsid w:val="00444C48"/>
    <w:rsid w:val="00446912"/>
    <w:rsid w:val="0047468E"/>
    <w:rsid w:val="004749FF"/>
    <w:rsid w:val="00486CD7"/>
    <w:rsid w:val="00496624"/>
    <w:rsid w:val="004D7E6E"/>
    <w:rsid w:val="004F0780"/>
    <w:rsid w:val="005008E3"/>
    <w:rsid w:val="00501419"/>
    <w:rsid w:val="00511F9A"/>
    <w:rsid w:val="00513FFE"/>
    <w:rsid w:val="00564DE6"/>
    <w:rsid w:val="005744B5"/>
    <w:rsid w:val="005759F2"/>
    <w:rsid w:val="005B4FF8"/>
    <w:rsid w:val="005C60CD"/>
    <w:rsid w:val="005E2D79"/>
    <w:rsid w:val="00602C99"/>
    <w:rsid w:val="00604EF5"/>
    <w:rsid w:val="00631331"/>
    <w:rsid w:val="0065635C"/>
    <w:rsid w:val="0069199C"/>
    <w:rsid w:val="0069610C"/>
    <w:rsid w:val="006C7551"/>
    <w:rsid w:val="00713D26"/>
    <w:rsid w:val="00717B38"/>
    <w:rsid w:val="007218D8"/>
    <w:rsid w:val="0074252A"/>
    <w:rsid w:val="00751150"/>
    <w:rsid w:val="0076455D"/>
    <w:rsid w:val="007758B5"/>
    <w:rsid w:val="00781A5E"/>
    <w:rsid w:val="00787411"/>
    <w:rsid w:val="00787C74"/>
    <w:rsid w:val="007A3383"/>
    <w:rsid w:val="007B1263"/>
    <w:rsid w:val="007F68BA"/>
    <w:rsid w:val="008A5338"/>
    <w:rsid w:val="008C586C"/>
    <w:rsid w:val="009236C7"/>
    <w:rsid w:val="00923FDD"/>
    <w:rsid w:val="009273AC"/>
    <w:rsid w:val="0093533C"/>
    <w:rsid w:val="009737A8"/>
    <w:rsid w:val="00985E17"/>
    <w:rsid w:val="00994C0F"/>
    <w:rsid w:val="00997DFD"/>
    <w:rsid w:val="009B258E"/>
    <w:rsid w:val="009E1E73"/>
    <w:rsid w:val="009F3D28"/>
    <w:rsid w:val="009F5847"/>
    <w:rsid w:val="00A22EB8"/>
    <w:rsid w:val="00A41E18"/>
    <w:rsid w:val="00A8139C"/>
    <w:rsid w:val="00B30E71"/>
    <w:rsid w:val="00B407AA"/>
    <w:rsid w:val="00B52D61"/>
    <w:rsid w:val="00B65126"/>
    <w:rsid w:val="00B66ECB"/>
    <w:rsid w:val="00B7244F"/>
    <w:rsid w:val="00B96EF1"/>
    <w:rsid w:val="00BF53AA"/>
    <w:rsid w:val="00C24F07"/>
    <w:rsid w:val="00C45517"/>
    <w:rsid w:val="00C52BAA"/>
    <w:rsid w:val="00C5434D"/>
    <w:rsid w:val="00C8408D"/>
    <w:rsid w:val="00D242F2"/>
    <w:rsid w:val="00D91EF9"/>
    <w:rsid w:val="00DD5A5C"/>
    <w:rsid w:val="00DE1F0F"/>
    <w:rsid w:val="00DE65AC"/>
    <w:rsid w:val="00E36A28"/>
    <w:rsid w:val="00E46DB9"/>
    <w:rsid w:val="00E9312E"/>
    <w:rsid w:val="00E96D2F"/>
    <w:rsid w:val="00EC654D"/>
    <w:rsid w:val="00ED2C6F"/>
    <w:rsid w:val="00ED6749"/>
    <w:rsid w:val="00EE0A41"/>
    <w:rsid w:val="00EE2E62"/>
    <w:rsid w:val="00F07EFE"/>
    <w:rsid w:val="00F752E9"/>
    <w:rsid w:val="00F8180F"/>
    <w:rsid w:val="00F87A2F"/>
    <w:rsid w:val="00FD2031"/>
    <w:rsid w:val="00FE3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7A7A"/>
  <w15:docId w15:val="{2C0FAEFC-14C8-4A2E-8EED-7CB7C4DD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1EF9"/>
  </w:style>
  <w:style w:type="paragraph" w:styleId="Nagwek1">
    <w:name w:val="heading 1"/>
    <w:basedOn w:val="Normalny1"/>
    <w:next w:val="Normalny1"/>
    <w:link w:val="Nagwek1Znak"/>
    <w:rsid w:val="00501419"/>
    <w:pPr>
      <w:keepNext/>
      <w:keepLines/>
      <w:spacing w:before="480" w:after="120"/>
      <w:outlineLvl w:val="0"/>
    </w:pPr>
    <w:rPr>
      <w:b/>
      <w:sz w:val="48"/>
      <w:szCs w:val="48"/>
    </w:rPr>
  </w:style>
  <w:style w:type="paragraph" w:styleId="Nagwek3">
    <w:name w:val="heading 3"/>
    <w:basedOn w:val="Normalny"/>
    <w:next w:val="Normalny"/>
    <w:link w:val="Nagwek3Znak"/>
    <w:uiPriority w:val="9"/>
    <w:semiHidden/>
    <w:unhideWhenUsed/>
    <w:qFormat/>
    <w:rsid w:val="001B0D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87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741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787411"/>
    <w:pPr>
      <w:spacing w:after="0" w:line="240" w:lineRule="auto"/>
      <w:ind w:left="720"/>
      <w:contextualSpacing/>
    </w:pPr>
    <w:rPr>
      <w:rFonts w:ascii="Calibri" w:hAnsi="Calibri" w:cs="Times New Roman"/>
    </w:rPr>
  </w:style>
  <w:style w:type="paragraph" w:styleId="Nagwek">
    <w:name w:val="header"/>
    <w:basedOn w:val="Normalny"/>
    <w:link w:val="NagwekZnak"/>
    <w:uiPriority w:val="99"/>
    <w:unhideWhenUsed/>
    <w:rsid w:val="007874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7411"/>
  </w:style>
  <w:style w:type="paragraph" w:styleId="Bezodstpw">
    <w:name w:val="No Spacing"/>
    <w:uiPriority w:val="1"/>
    <w:qFormat/>
    <w:rsid w:val="00787411"/>
    <w:pPr>
      <w:spacing w:after="0" w:line="240" w:lineRule="auto"/>
    </w:pPr>
  </w:style>
  <w:style w:type="paragraph" w:customStyle="1" w:styleId="Standardowy1">
    <w:name w:val="Standardowy1"/>
    <w:rsid w:val="00787411"/>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rsid w:val="00787411"/>
    <w:rPr>
      <w:rFonts w:ascii="Calibri" w:hAnsi="Calibri" w:cs="Times New Roman"/>
    </w:rPr>
  </w:style>
  <w:style w:type="paragraph" w:styleId="Tekstdymka">
    <w:name w:val="Balloon Text"/>
    <w:basedOn w:val="Normalny"/>
    <w:link w:val="TekstdymkaZnak"/>
    <w:uiPriority w:val="99"/>
    <w:semiHidden/>
    <w:unhideWhenUsed/>
    <w:rsid w:val="007874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7411"/>
    <w:rPr>
      <w:rFonts w:ascii="Tahoma" w:hAnsi="Tahoma" w:cs="Tahoma"/>
      <w:sz w:val="16"/>
      <w:szCs w:val="16"/>
    </w:rPr>
  </w:style>
  <w:style w:type="paragraph" w:styleId="Stopka">
    <w:name w:val="footer"/>
    <w:basedOn w:val="Normalny"/>
    <w:link w:val="StopkaZnak"/>
    <w:uiPriority w:val="99"/>
    <w:unhideWhenUsed/>
    <w:rsid w:val="007874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741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qFormat/>
    <w:rsid w:val="00787411"/>
    <w:rPr>
      <w:vertAlign w:val="superscript"/>
    </w:rPr>
  </w:style>
  <w:style w:type="character" w:styleId="Pogrubienie">
    <w:name w:val="Strong"/>
    <w:uiPriority w:val="22"/>
    <w:qFormat/>
    <w:rsid w:val="00117A76"/>
    <w:rPr>
      <w:b/>
      <w:bCs/>
    </w:rPr>
  </w:style>
  <w:style w:type="paragraph" w:customStyle="1" w:styleId="Normalny1">
    <w:name w:val="Normalny1"/>
    <w:rsid w:val="00501419"/>
    <w:rPr>
      <w:rFonts w:ascii="Calibri" w:eastAsia="Calibri" w:hAnsi="Calibri" w:cs="Calibri"/>
      <w:lang w:eastAsia="pl-PL"/>
    </w:rPr>
  </w:style>
  <w:style w:type="character" w:customStyle="1" w:styleId="Nagwek1Znak">
    <w:name w:val="Nagłówek 1 Znak"/>
    <w:basedOn w:val="Domylnaczcionkaakapitu"/>
    <w:link w:val="Nagwek1"/>
    <w:rsid w:val="00501419"/>
    <w:rPr>
      <w:rFonts w:ascii="Calibri" w:eastAsia="Calibri" w:hAnsi="Calibri" w:cs="Calibri"/>
      <w:b/>
      <w:sz w:val="48"/>
      <w:szCs w:val="48"/>
      <w:lang w:eastAsia="pl-PL"/>
    </w:rPr>
  </w:style>
  <w:style w:type="character" w:customStyle="1" w:styleId="FootnoteCharacters">
    <w:name w:val="Footnote Characters"/>
    <w:uiPriority w:val="99"/>
    <w:qFormat/>
    <w:rsid w:val="00B96EF1"/>
    <w:rPr>
      <w:vertAlign w:val="superscript"/>
    </w:rPr>
  </w:style>
  <w:style w:type="character" w:styleId="Hipercze">
    <w:name w:val="Hyperlink"/>
    <w:basedOn w:val="Domylnaczcionkaakapitu"/>
    <w:uiPriority w:val="99"/>
    <w:semiHidden/>
    <w:unhideWhenUsed/>
    <w:rsid w:val="00787C74"/>
    <w:rPr>
      <w:color w:val="0000FF"/>
      <w:u w:val="single"/>
    </w:rPr>
  </w:style>
  <w:style w:type="character" w:customStyle="1" w:styleId="Nagwek3Znak">
    <w:name w:val="Nagłówek 3 Znak"/>
    <w:basedOn w:val="Domylnaczcionkaakapitu"/>
    <w:link w:val="Nagwek3"/>
    <w:uiPriority w:val="9"/>
    <w:semiHidden/>
    <w:rsid w:val="001B0DE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4114">
      <w:bodyDiv w:val="1"/>
      <w:marLeft w:val="0"/>
      <w:marRight w:val="0"/>
      <w:marTop w:val="0"/>
      <w:marBottom w:val="0"/>
      <w:divBdr>
        <w:top w:val="none" w:sz="0" w:space="0" w:color="auto"/>
        <w:left w:val="none" w:sz="0" w:space="0" w:color="auto"/>
        <w:bottom w:val="none" w:sz="0" w:space="0" w:color="auto"/>
        <w:right w:val="none" w:sz="0" w:space="0" w:color="auto"/>
      </w:divBdr>
    </w:div>
    <w:div w:id="155851452">
      <w:bodyDiv w:val="1"/>
      <w:marLeft w:val="0"/>
      <w:marRight w:val="0"/>
      <w:marTop w:val="0"/>
      <w:marBottom w:val="0"/>
      <w:divBdr>
        <w:top w:val="none" w:sz="0" w:space="0" w:color="auto"/>
        <w:left w:val="none" w:sz="0" w:space="0" w:color="auto"/>
        <w:bottom w:val="none" w:sz="0" w:space="0" w:color="auto"/>
        <w:right w:val="none" w:sz="0" w:space="0" w:color="auto"/>
      </w:divBdr>
    </w:div>
    <w:div w:id="190342046">
      <w:bodyDiv w:val="1"/>
      <w:marLeft w:val="0"/>
      <w:marRight w:val="0"/>
      <w:marTop w:val="0"/>
      <w:marBottom w:val="0"/>
      <w:divBdr>
        <w:top w:val="none" w:sz="0" w:space="0" w:color="auto"/>
        <w:left w:val="none" w:sz="0" w:space="0" w:color="auto"/>
        <w:bottom w:val="none" w:sz="0" w:space="0" w:color="auto"/>
        <w:right w:val="none" w:sz="0" w:space="0" w:color="auto"/>
      </w:divBdr>
    </w:div>
    <w:div w:id="549920688">
      <w:bodyDiv w:val="1"/>
      <w:marLeft w:val="0"/>
      <w:marRight w:val="0"/>
      <w:marTop w:val="0"/>
      <w:marBottom w:val="0"/>
      <w:divBdr>
        <w:top w:val="none" w:sz="0" w:space="0" w:color="auto"/>
        <w:left w:val="none" w:sz="0" w:space="0" w:color="auto"/>
        <w:bottom w:val="none" w:sz="0" w:space="0" w:color="auto"/>
        <w:right w:val="none" w:sz="0" w:space="0" w:color="auto"/>
      </w:divBdr>
    </w:div>
    <w:div w:id="555241543">
      <w:bodyDiv w:val="1"/>
      <w:marLeft w:val="0"/>
      <w:marRight w:val="0"/>
      <w:marTop w:val="0"/>
      <w:marBottom w:val="0"/>
      <w:divBdr>
        <w:top w:val="none" w:sz="0" w:space="0" w:color="auto"/>
        <w:left w:val="none" w:sz="0" w:space="0" w:color="auto"/>
        <w:bottom w:val="none" w:sz="0" w:space="0" w:color="auto"/>
        <w:right w:val="none" w:sz="0" w:space="0" w:color="auto"/>
      </w:divBdr>
    </w:div>
    <w:div w:id="1657417660">
      <w:bodyDiv w:val="1"/>
      <w:marLeft w:val="0"/>
      <w:marRight w:val="0"/>
      <w:marTop w:val="0"/>
      <w:marBottom w:val="0"/>
      <w:divBdr>
        <w:top w:val="none" w:sz="0" w:space="0" w:color="auto"/>
        <w:left w:val="none" w:sz="0" w:space="0" w:color="auto"/>
        <w:bottom w:val="none" w:sz="0" w:space="0" w:color="auto"/>
        <w:right w:val="none" w:sz="0" w:space="0" w:color="auto"/>
      </w:divBdr>
    </w:div>
    <w:div w:id="1696809387">
      <w:bodyDiv w:val="1"/>
      <w:marLeft w:val="0"/>
      <w:marRight w:val="0"/>
      <w:marTop w:val="0"/>
      <w:marBottom w:val="0"/>
      <w:divBdr>
        <w:top w:val="none" w:sz="0" w:space="0" w:color="auto"/>
        <w:left w:val="none" w:sz="0" w:space="0" w:color="auto"/>
        <w:bottom w:val="none" w:sz="0" w:space="0" w:color="auto"/>
        <w:right w:val="none" w:sz="0" w:space="0" w:color="auto"/>
      </w:divBdr>
    </w:div>
    <w:div w:id="1763792628">
      <w:bodyDiv w:val="1"/>
      <w:marLeft w:val="0"/>
      <w:marRight w:val="0"/>
      <w:marTop w:val="0"/>
      <w:marBottom w:val="0"/>
      <w:divBdr>
        <w:top w:val="none" w:sz="0" w:space="0" w:color="auto"/>
        <w:left w:val="none" w:sz="0" w:space="0" w:color="auto"/>
        <w:bottom w:val="none" w:sz="0" w:space="0" w:color="auto"/>
        <w:right w:val="none" w:sz="0" w:space="0" w:color="auto"/>
      </w:divBdr>
    </w:div>
    <w:div w:id="198989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zmywarki-do-naczyn-5047" TargetMode="External"/><Relationship Id="rId3" Type="http://schemas.openxmlformats.org/officeDocument/2006/relationships/settings" Target="settings.xml"/><Relationship Id="rId7" Type="http://schemas.openxmlformats.org/officeDocument/2006/relationships/hyperlink" Target="https://www.portalzp.pl/kody-cpv/szczegoly/pralki-5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2418</Words>
  <Characters>14514</Characters>
  <Application>Microsoft Office Word</Application>
  <DocSecurity>4</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Iwona Sikorska</cp:lastModifiedBy>
  <cp:revision>2</cp:revision>
  <dcterms:created xsi:type="dcterms:W3CDTF">2022-03-07T06:53:00Z</dcterms:created>
  <dcterms:modified xsi:type="dcterms:W3CDTF">2022-03-07T06:53:00Z</dcterms:modified>
</cp:coreProperties>
</file>